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10C/9/2025 z 3. 4. 2025</w:t>
      </w:r>
    </w:p>
    <w:p>
      <w:r>
        <w:t>Rozsudok Okresného súdu Vranov nad Topľou z 3. apríla 2025, sp. zn. 10C/9/2025, ECLI:SK:OSVT:2025:8825200313.2</w:t>
      </w:r>
    </w:p>
    <w:p>
      <w:r>
        <w:t>Súd: Okresný súd Vranov nad Topľou</w:t>
      </w:r>
    </w:p>
    <w:p>
      <w:r>
        <w:t>Spisová značka: 10C/9/2025</w:t>
      </w:r>
    </w:p>
    <w:p>
      <w:r>
        <w:t>ECLI: ECLI:SK:OSVT:2025:8825200313.2</w:t>
      </w:r>
    </w:p>
    <w:p>
      <w:r>
        <w:t>Dátum vydania: 3.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10C/9/2025 8825200313 03. 04. 2025 JUDr. Martin Kopina ECLI:SK:OSVT:2025:8825200313.2</w:t>
      </w:r>
    </w:p>
    <w:p>
      <w:r>
        <w:t>ROZSUDOK V MENE SLOVENSKEJ REPUBLIKY Okresný súd Vranov nad Topľou sudcom JUDr. Martinom Kopinom v spore žalobcu: Slovenská televízia a rozhlas, Mlynská dolina, 845 45 Bratislava, IČO: 56 398 255, zapísaný v Obchodnom registri Mestského súdu Bratislava III, Oddiel: po, Vložka č. 1922/B p r o t i žalovanej: A. B., nar. XX.X.XXXX, C. XX, D. E. F., o zaplatenie sumy 35,56 eur s prísl., t a k t o rozhodol: I. Súd žalobu z a m i e t a. II. Žalovaná n e m á voči žalobcovi nárok na náhradu trov konania. odôvodnenie: 1. Žalobou doručenou súdu žalobca navrhol, aby súd zaviazal žalovanú zaplatiť mu sumu 35,56 eur, úhradu poštovných sadzieb spojených s vymáhaním vo výške 2,40 eur a nahradiť mu trovy konania. 2. Žalobca je zriadený v zmysle ust. § 30 ods. 1 zákona č. 157/2024 Z.z. a o Slovenskej televízii a rozhlase a o zmene niektorých zákonov, účinného od 1.7.2024, ( ďalej len „ZoSTVaR ), sa právny predchodca žalobcu Rozhlas a televízia Slovenska zriadený podľa doterajších predpisov ku dňu účinnosti tohto zákona zrušuje. Slovenská televízia a rozhlas sa ku dňu účinnosti tohto zákona stáva právnym nástupcom Rozhlasu a televízie Slovenska a preberá všetky jeho práva a povinnosti ku dňu účinnosti tohto zákona. Právny predchodca žalobcu bol verejnoprávna inštitúcia zriadená na základe zák. č. 532/2010 Z.z. o Rozhlase a televízii Slovenska a o zmene a doplnení niektorých zákonov v znení neskorších predpisov (ďalej len „ZoRTVS“), účinného do 30.6.2024. Žalovaná je zo zákona č. 340/2012 Z.z. o úhrade za služby verejnosti (ďalej len ZoÚ“) platiteľom úhrady za služby verejnosti (d'alej len „úhrada") podľa § 3 písm. a) Zákona vo výške 4,64 EUR podľa § 6 ods. 1 Zákona s periodicitou platenia úhrad: mesačná, v zmysle § 7 Zákona. Žalobca kontrolou úhrad v zmysle § 8 Zákona zistil, že žalovaná ku dňu podania tohto návrhu na tunajší súd nezaplatila úhradu v zmysle Zákona za kontrolované obdobie 1.10.2015 – 31.8.2017. 3. Žalobca v zmysle § 10 ods. 2 ZoÚ písomnou výzvou zo dňa 10.1.2024 odoslanou prostredníctvom Slovenskej pošty, a.s., vyzval žalovanú na zaplatenie omeškanej úhrady a na zaplatenie poštových sadzieb súvisiacich s odoslaním výzvy. Nakoľko žalovaná nezaplatila úhradu a poštové sadzby v lehote do 30 dní od doručenia uvedenej výzvy, je žalovaná povinná v zmysle § 10 ods. 3 ZoÚ zaplatiť aj pokutu. Dlh žalovanej predstavuje sumu 18,56 eur, ktorá pozostáva zo 4 neuhradených mesačných predpisov v kontrolovanom období 1.10.2015 – 31.8.2017. Výška dlhu je súčinom počtu neuhradených predpisov v kontrolovanom období a sadzby úhrady v zmysle § 6 ods, 1 Zákona. V zmysle ZoÚ predstavuje pohľadávka žalobcu: - sumu 35,56 eur ( z toho istina vo výške 18,56 eur a pokuta vo výške 17,00 eur podľa § 10 zákona ) - zaplatené poštové sadzby vo výške 2,40 eur.</w:t>
      </w:r>
    </w:p>
    <w:p>
      <w:r>
        <w:t>4. Žalovaná sa k žalobe nevyjadrila.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24.8.2023 adresovaná žalovanej, prehľad predpisov a platieb z databázy žalobcu, doručenka o doručení poštovej zásielky, potvrdenie Slovenskej pošty, a.s. o tarifnej cene pošty za úradnú zásielku, poverenie. 8. Z vykonaného dokazovania súd zistil tento skutkový stav veci: 9. Žalobca je vyberateľom úhrady podľa ZoÚ. Žalovaná je platiteľom tejto úhrady v zmysle citovaného zákona. Za obdobie od 1.10.2015 – 31.8.2017 žalovanej vznikol dlh spolu v sume 35,56 eur, pozostávajúci z istiny nezaplatených úhrad mesačných predpisov vo výške 18,56 eur a pokuty vo výške 17 eur podľa § 10 Zákona o úhradách. Do dňa podania žaloby žalovaná z uvedeného neuhradila ani časť, i napriek písomnej predžalobnej výzve na zaplatenie nedoplatku žalobcu adresovanej žalovanej. Z tohto titulu si žalobca uplatnil aj nárok na úhradu poštových sadzieb spojených s vymáhaním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§10 ods. 1 ZoÚ, platiteľ, ktorý nezaplatí úhradu podľa § 7, je v omeškaní so zaplatením úhrady. 17. Podľa §10 ods. 3 ZoÚ, ak platiteľ podľa § 3 písm. a) nezaplatí úhradu a poštové sadzby v lehote do 30 dní od doručenia výzvy podľa odseku 2, platiteľ je povinný zaplatiť vyberateľovi úhrady aj pokutu 17 eur.</w:t>
      </w:r>
    </w:p>
    <w:p>
      <w:r>
        <w:t>18.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24. Podľa §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 29. Podľa §101 Občianskeho zákonníka, pokiaľ nie je v ďalších ustanoveniach uvedené inak, premlčacia doba je trojročná a plynie odo dňa, keď sa právo mohlo vykonať po prvý raz.</w:t>
      </w:r>
    </w:p>
    <w:p>
      <w:r>
        <w:t>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STVaR - vysielacej služby ide o službu, a ak ju žalovaná neprijala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STVaR, či nie sú nekalé. Ako STVaR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STVaR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w:t>
      </w:r>
    </w:p>
    <w:p>
      <w:r>
        <w:t>42. Napriek skutočnosti, že vzťah priamo medzi platiteľom úhrady a STVaR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STVaR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w:t>
      </w:r>
    </w:p>
    <w:p>
      <w:r>
        <w:t>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Žalobca podal na tunajší súd žalobu dňa 13.2.2025,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pôvodný žalobca podal žalobu na súd dňa 13.2.2025, premlčané sú všetky predpísané úhrady splatné viac ako tri roky pred 13.2.2025, tzn. pred 13.2.2022. Žalobca žalobou uplatnil nárok na úhrady za kontrolované obdobie končiace 31.8.2017. Nárok žalobcu je preto premlčaný v celom rozsahu. 53. Celý uplatnený nárok je premlčaný, preto ho súd z titulu spotrebiteľského charakteru sporu podľa § 54a zamietol. 54. Žalovaná mala úspech v spore v rozsahu 100 %. V tejto súvislosti súd považuje za potrebné poukázať aj na článok 17 CSP, kde je stanovený princíp hospodárnosti konania, ako aj postup súdu bez zbytočného a neprimeraného zaťažovania strán sporu. Žalovanej žiadne trovy nevznikli, hoci je v konaní plne úspešná, preto jej súd žiadne trovy nepriznal. Poučenie: Proti tomuto rozhodnutiu možno podať odvolanie v lehote 15 dní odo dňa jeho doručenia na Okresnom súde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https://www.kauzis.sk/judikatura/r/ECLI:SK:OSVT:2025:8825200313.2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