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7PPOm/1/2025 z 23. 4. 2025</w:t>
      </w:r>
    </w:p>
    <w:p>
      <w:r>
        <w:t>Uznesenie Okresného súdu Vranov nad Topľou z 23. apríla 2025, sp. zn. 7PPOm/1/2025, ECLI:SK:OSVT:2025:8825200719.3</w:t>
      </w:r>
    </w:p>
    <w:p>
      <w:r>
        <w:t>Súd: Okresný súd Vranov nad Topľou</w:t>
      </w:r>
    </w:p>
    <w:p>
      <w:r>
        <w:t>Spisová značka: 7PPOm/1/2025</w:t>
      </w:r>
    </w:p>
    <w:p>
      <w:r>
        <w:t>ECLI: ECLI:SK:OSVT:2025:8825200719.3</w:t>
      </w:r>
    </w:p>
    <w:p>
      <w:r>
        <w:t>Dátum vydania: 23. 4.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7PPOm/1/2025 8825200719 23. 04. 2025 JUDr. Martina Melníková ECLI:SK:OSVT:2025:8825200719.3</w:t>
      </w:r>
    </w:p>
    <w:p>
      <w:r>
        <w:t>Uznesenie Okresný súd Vranov nad Topľou v právnej veci starostlivosti súdu o maloletého dieťaťa A. B., nar. XX.XX.XXXX, trvale bytom C. X, zastúpená kolíznym opatrovníkom Úradom práce, sociálnych vecí a rodiny vo Vranove nad Topľou, odbor sociálnych vecí a rodiny, oddelenie sociálnoprávnej ochrany detí a sociálnej kurately, so sídlom Námestie slobody 5, Vranov nad Topľou, dieťa osvojenca A. B., nar. XX.XX.XXXX, zomr. XX.XX.XXXX o podnete na nariadenie neodkladného opatrenia, takto rozhodol: N a r i a ď u j e toto neodkladné opatrenie: Súd dočasne z v e r u j e maloleté dieťa A. B., nar. XX.XX.XXXX do starostlivosti Centra pre deti a rodiny Vranov nad Topľou, so sídlom Dr. C. Daxnera 90/7, 093 01 Vranov nad Topľou, a to najdlhšie však na obdobie šiestich mesiacov od vykonateľnosti tohto uznesenia. odôvodnenie: 1. Na základe podnetu Úradu práce, sociálnych vecí a rodiny Vranov nad Topľou tunajší súd uznesením sp.zn. 7PPOm/1/2025 zo dňa 23.04.2025 začal bez návrhu konanie o nariadenie neodkladného opatrenia vo veci ochrany maloletého dieťa A. B., nar. XX.XX.XXXX. 2. Z obsahu podnetu vyplýva, že maloleté dieťa A. B., nar. XX.XX.XXXX, bola rozsudkom Okresného súdu Vranov nad Topľou sp. zn. 9P/35/2015 zo dňa 05.05.2015, ktorý nadobudol právoplatnosť 25.05.2015 a vykonateľnosť 25.05.2015, osvojená A. B., nar. XX.XX.XXXX. Maloleté dieťa je zdravé, nenavštevuje žiadne odborné ambulancie. Navštevuje 5. ročník na Základnej škole v Bystrom. Adoptívna matka dieťaťa dňa XX.XX.XXXX zomrela. Maloleté dieťa ostalo v starostlivosti brata adoptívnej matky, A. B., nar. XX.XX.XXXX, trvale bytom B. XXX/XX, D. E. F., ktorý odmieta dieťaťu zabezpečovať osobnú starostlivosť. Nebohá adoptívna matka nemá žiadnych iných príbuzných, ktorí by boli ochotní zabezpečovať osobnú starostlivosť maloletému dieťaťu. Brat zosnulej adoptívnej matky sa vyjadril, že nie je ochotný a z dôvodu pracovných povinností ani nemôže maloletej A. zabezpečovať osobnú starostlivosť. Príbuzní adoptívnej matky boli hneď od začiatku adopcie dieťaťa proti tomu, aby si zosnulá dieťa adoptovala a k dieťaťu si nevytvorili žiaden vzťah. Urýchlene žiadajú o umiestnenie maloletého dieťaťa do Centra pre deti a rodiny, kde sa dieťaťu bude zabezpečovať starostlivosť. 3. Z rozsudku Okresného súdu Vranov nad Topľou sp. zn. 9P/35/2015 zo dňa 05.05.2015, ktorý nadobudol právoplatnosť 25.05.2015 a vykonateľnosť 25.05.2015, vyplýva, že bola osvojená A. B., nar. XX.XX.XXXX osvojiteľkou A. B., nar. XX.XX.XXXX 4. Z úmrtného listu matričného úradu Prešov vyplýva, že A. B., nar. XX.XX.XXXX dňa XX.XX.XXXX zomrela. 5. Podľa § 324 ods. 1 zákona č. 160/2015 Z. z. Civilného sporového poriadku (ďalej len „CSP“) pred začatím konania, počas konania a po jeho skončení súd môže na návrh nariadiť neodkladné opatrenie.</w:t>
      </w:r>
    </w:p>
    <w:p>
      <w:r>
        <w:t>6. V zmysle § 325 ods. 1 CSP, neodkladné opatrenie môže súd nariadiť, ak je potrebné bezodkladne upraviť pomery alebo ak je obava, že exekúcia bude ohrozená. 7. Podľa § 328 ods. 1 CSP ak súd nepostupoval podľa § 327, nariadi neodkladné opatrenie, ak sú splnené podmienky podľa § 325 ods. 1, inak návrh na nariadenie neodkladného opatrenia zamietne. 8. Ako vyplýva z § 329 ods. 1 CSP, súd môže rozhodnúť o návrhu na nariadenie neodkladného opatrenia aj bez výsluchu a vyjadrenia účastníkov konania a bez nariadenia pojednávania. 9. V zmysle § 360 ods. 1 a 2 zákona č. 161/2015 Z. z. Civilného mimosporového poriadku (ďalej len „CMP“) neodkladné opatrenie možno nariadiť aj bez návrhu v konaniach, ktoré možno začať aj bez návrhu. Ak súd nariadi neodkladné opatrenie bez návrhu pred začatím konania vo veci samej, začne konanie vo veci samej alebo poučí účastníkov o možnosti podať návrh na začatie konania vo veci samej. 10. Podľa § 365 ods. 1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11. V zmysle § 365 ods. 2 CMP o návrhu na nariadenie neodkladného opatrenia rozhodne súd najneskôr do 24 hodín od doručenia návrhu. V tejto lehote súd uznesenie vyhotoví. 12. Podľa § 365 ods. 3 CMP uznesenie o nariadení neodkladného opatrenia je vykonateľné vyhlásením; ak sa nevyhlasuje, je vykonateľné, len čo bolo vyhotovené. 13. V konaní o nariadenie neodkladného opatrenia netreba ustanovovať maloletému procesného opatrovníka (§ 365 ods. 4 CMP). 14. Podľa § 365 ods. 6 CMP, ak do šiestich mesiacov od nariadenia neodkladného opatrenia nebol podaný návrh na začatie konania vo veci samej a súd zistí, že existujú dôvody pre ďalšie zotrvanie maloletého v náhradnej starostlivosti, začne konanie vo veci samej aj bez návrhu. 15. Vychádzajúc z vyššie uvedených skutočností a zároveň zákonných ustanovení dospel súd k záveru, že v danom prípade je dôvod na nariadenie neodkladného opatrenia v zmysle podnetu Úradu práce, sociálnych vecí a rodiny Vranov nad Topľou. Neodkladné opatrenie slúži k bezodkladnej úprave pomerov a je namieste ho použiť tam, kde sa vyžaduje okamžitý zásah súdu. 16.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17.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18. Súd sa stotožnil so skutkovými dôvodmi podnetu na nariadenie neodkladného opatrenia a mal za osvedčené, že v danom prípade je potrebné bezodkladne dočasne upraviť pomery účastníkov</w:t>
      </w:r>
    </w:p>
    <w:p>
      <w:r>
        <w:t>konania. Osvojenkyňa maloletého dieťaťa zomrela, jej brat sa vyjadril, že nie je ochotný a z dôvodu pracovných povinností ani nemôže maloletej A. zabezpečovať osobnú starostlivosť. Príbuzní adoptívnej matky boli hneď od začiatku adopcie dieťaťa proti tomu, aby si zosnulá dieťa adoptovala a k dieťaťu si nevytvorili žiaden vzťah. Nie je predpoklad ani do budúcna, aby sa pomery v rodine v blízkej budúcnosti zmenili. Súd mal preto osvedčenú naliehavosť a potrebu rýchleho zásahu súdu do pomerov účastníkov prostredníctvom neodkladného opatrenia. Súd je toho názoru, že dočasné zverenie mal. dieťaťa do starostlivosti zariadenia na výkon rozhodnutia súdu je toho času najvhodnejším riešením a v najlepšom záujme mal. dieťaťa s cieľom ochrániť jeho zdravie a priaznivý vývoj. 19. Neodkladné opatrenie bude trvať najdlhšie 6 mesiacov od jeho vykonateľnosti s poukazom na ust. § 367 ods. 2 CMP.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https://www.kauzis.sk/judikatura/r/ECLI:SK:OSVT:2025:8825200719.3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