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5Csp/35/2025 z 16. 9. 2025</w:t>
      </w:r>
    </w:p>
    <w:p>
      <w:r>
        <w:t>Uznesenie Okresného súdu Vranov nad Topľou z 16. septembra 2025, sp. zn. 5Csp/35/2025, ECLI:SK:OSVT:2025:8825201074.2</w:t>
      </w:r>
    </w:p>
    <w:p>
      <w:r>
        <w:t>Súd: Okresný súd Vranov nad Topľou</w:t>
      </w:r>
    </w:p>
    <w:p>
      <w:r>
        <w:t>Spisová značka: 5Csp/35/2025</w:t>
      </w:r>
    </w:p>
    <w:p>
      <w:r>
        <w:t>ECLI: ECLI:SK:OSVT:2025:8825201074.2</w:t>
      </w:r>
    </w:p>
    <w:p>
      <w:r>
        <w:t>Dátum vydania: 16.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5Csp/35/2025 8825201074 16. 09. 2025 JUDr. Matúš Kalanin ECLI:SK:OSVT:2025:8825201074.2</w:t>
      </w:r>
    </w:p>
    <w:p>
      <w:r>
        <w:t>Uznesenie Okresný súd Vranov nad Topľou v spore žalobcu: A. B., nar. XX. XX. XXXX, trvale bytom C. XXX/ XX, XXX XX D. E., zastúpený JUDr. Andrejom Cifrom, advokátom so sídlom Janka Kráľa 5/A, 984 01 Lučenec, IČO: 37 756 508, proti žalovanému: Home Credit Slovakia, a.s. so sídlom Teplická 7434/147, 921 22 Piešťany, IČO: 36 234 176, zastúpený: Advokátska kancelária GOLIAŠOVÁ GABRIELA s. r. o., so sídlom 1. mája 173/11, 911 01 Trenčín, IČO: 47 234 679, o vydanie bezdôvodného obohatenia v sume 4.601,17 eur s príslušenstvom, takto rozhodol: Konanie zastavuje. Žalobcovi proti žalovanému priznáva nárok na náhradu trov konania v rozsahu 100% s tým, že o výške náhrady trov konania rozhodne súd prvej inštancie po právoplatnosti rozhodnutia, ktorým sa konanie končí samostatným uznesením. odôvodnenie: 2 5Csp/35/2025</w:t>
      </w:r>
    </w:p>
    <w:p>
      <w:r>
        <w:t>1. Žalobca sa žalobou podanou na Okresnom súde Vranov nad Topľou dňa 20.6.2025 domáhal vydania rozhodnutia, ktorým by súd zaviazal žalovaného zaplatiť mu sumu 4 601,17 eur spolu s úrokom z omeškania vo výške 7,15% p.a. počnúc dňom nasledujúcim po dni doručenia žaloby žalovanému až do zaplatenia, všetko v lehote 3 dní od právoplatnosti rozsudku ako aj náhradu trov konania. 2. Žalovaný dňa 21.8.2025 oznámil súdu, že medzičasom došlo zo strany žalovaného k úhrade žalovanej pohľadávky v celej výške, považuje ďalšie pokračovanie v konaní za nedôvodné a neopodstatnené, v dôsledku čoho navrhuje konanie zastaviť a žiadnemu z účastníkov nepriznať náhradu trov konania. Súčasťou podania boli aj potvrdenia o úhradách žalobcu v sume 4601,17 eur dňa 19.8.2025 a sume 10,82 eur dňa 20.8.2025. 3. Žalobca podaním zo dňa 9.9.2025 zobral svoju žalobu v celom rozsahu späť z dôvodu, že žalovaný uhradil žalobcovi dlžnú sumu. Navrhol konanie zastaviť a priznať žalobcovi plnú náhradu trov konania. Zároveň predložil potvrdenie o úhrade sumy 4601,17 eur žalovaným dňa 20.8.2025 a úhrade sumy 10,82 eur žalovaným dňa 21.8.2025.</w:t>
      </w:r>
    </w:p>
    <w:p>
      <w:r>
        <w:t>4. Podľa § 144 zákona č. 160/2015 Z.z. Civilného sporového poriadku ( ďalej len ,,CSP“), žalobca môže vziať žalobu späť. 5. V zmysle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V danej právnej veci žalobca zobral žalobu späť v celom rozsahu pred prvým pojednávaním vo veci, súd preto konanie podľa citovaného ustanovenia zastavil. 8. Podľa § 256 ods. 1 zákona CSP, ak strana procesne zavinila zastavenie konania, súd prizná náhradu trov konania protistrane. 9. V zmysle § 262 ods. 1 CSP, o nároku na náhradu trov konania rozhodne aj bez návrhu súd v rozhodnutí, ktorým sa konanie končí. 10. Ustanovenie § 256 ods. 1 Civilného sporového poriadku je z obsahového hľadiska v podstate zhodné so skorším § 146 ods. 2 Občianskeho súdneho poriadku, ktorý stratil účinnosť 30. júna 2016. Niet preto dôvodu neaplikovať ustálenú judikatúru všeobecných súdov, ktorá sa týka § 146 ods. 2 Občianskeho súdneho poriadku. II. Ak došlo k zastaveniu konania v dôsledku späťvzatia žaloby, možno žalovanému uložiť povinnosť nahradiť trovy zastaveného konania v prípade, ak pre jeho správanie bola vzatá späť žaloba, ktorá bola podaná dôvodne. (nález Ústavného súdu SR z 20. marca 2018, sp. zn. II. ÚS 569/2017) 11.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 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Rozhodnutie Najvyššieho súdu SR sp.zn. 3Obo/12/2018 z 20. 11. 2018 12. Z procesného hľadiska žalovaný zavinil, že konanie bolo zastavené tým, že uhradil uplatnenú pohľadávku po začatí konania platbami zo dňa 19.8.2025 a zo dňa 20.8.2025. 13. Žalobcovi tak vznikol nárok na priznanie plnej náhrady trov konania, ktorú mu súd v celom rozsahu proti žalovanému priznal. O konkrétnej výške náhrady trov konania bude rozhodnuté samostatným uznesením po právoplatnosti tohto rozhodnutia. Poučenie: 2 5Csp/35/2025</w:t>
      </w:r>
    </w:p>
    <w:p>
      <w:r>
        <w:t>Proti tomuto uzneseniu možno podať odvolanie v lehote 15 dní odo dňa jeho doručenia na tunajšom súde, písomne, v dvoch vyhotoveniach.</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https://www.kauzis.sk/judikatura/r/ECLI:SK:OSVT:2025:8825201074.2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