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8P/71/2025 z 2. 12. 2025</w:t>
      </w:r>
    </w:p>
    <w:p>
      <w:r>
        <w:t>Rozsudok Okresného súdu Vranov nad Topľou z 2. decembra 2025, sp. zn. 8P/71/2025, ECLI:SK:OSVT:2025:8825201149.3</w:t>
      </w:r>
    </w:p>
    <w:p>
      <w:r>
        <w:t>Súd: Okresný súd Vranov nad Topľou</w:t>
      </w:r>
    </w:p>
    <w:p>
      <w:r>
        <w:t>Spisová značka: 8P/71/2025</w:t>
      </w:r>
    </w:p>
    <w:p>
      <w:r>
        <w:t>ECLI: ECLI:SK:OSVT:2025:8825201149.3</w:t>
      </w:r>
    </w:p>
    <w:p>
      <w:r>
        <w:t>Dátum vydania: 2. 12.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8P/71/2025 8825201149 02. 12. 2025 JUDr. Silvia Šviderská ECLI:SK:OSVT:2025:8825201149.3</w:t>
      </w:r>
    </w:p>
    <w:p>
      <w:r>
        <w:t>ROZSUDOK V MENE SLOVENSKEJ REPUBLIKY Okresný súd Vranov nad Topľou sudkyňou JUDr. Silviou Šviderskou v právnej veci starostlivosti súdu o maloletých, o maloletý A. B. C., nar. XX.XX.XXXX, toho času bytom pri starom otcovi, zastúpený kolíznym opatrovníkom Úradom práce, sociálnych vecí a rodiny D. E. F., E. G. X, D. E. F., za účasti rodičov, matky H. I., nar. XX.XX.XXXX, trvale bytom G. X. XXXX XX/XX, D. E. F., toho času Ústav na výkon väzby a Ústav na výkon trestu odňatia slobody, Košice, J. XX, K. a otca L. C., nar. XX.XX.XXXX, bytom B., na návrh starého otca B. I., nar. XX.XX.XXXX, trvale bytom G. X. XXXX XX/XX, D. E. F., za účasti prastarej matky maloletého B. I., nar. XX.XX.XXXX, trvale bytom G. X. XXXX XX/XX, D. E. F., o zverenie maloletého dieťa do náhradnej osobnej starostlivosti t a k t rozhodol: I. Súd zveruje maloletého A. B. C., nar. XX.XX.XXXX do náhradnej osobnej starostlivosti B. I., nar. XX.XX.XXXX, ktorý je oprávnený a povinný vykonávať osobnú starostlivosť o maloleté dieťa v rovnakom rozsahu v akom ju vykonávajú rodičia. II. Právo maloleté dieťa zastupovať a spravovať jeho majetok má iba v b e ž n ý c h veciach. III. Z a v ä z u j e rodičov platením výživného na maloleté dieťa vo výške 30% zo sumy životného minima na nezaopatrené neplnoleté dieťa podľa osobitného predpisu, ktoré výživné je každý z rodičov p o v i n n ý platiť vždy do 25.dňa toho ktorého mesiaca vopred na účet Úradu práce, sociálnych vecí a rodiny Vranov nad Topľou. IV. Žiaden z účastníkov n e m á nárok na náhradu trov konania. odôvodnenie: 1. Navrhovateľ sa podaným návrhom domáhal vydania rozhodnutia, ktorým by súd zveril mal. dieťa do jeho náhradnej osobnej starostlivosti a rodičov mal. dieťaťa zaviazal platením výživného v zákonom stanovenej minimálnej výške. Vo svojom návrhu uviedol, že maloletý A. B. C., nar. XX.XX.XXXX pochádza z družného vzťahu H. I., nar. XX.XX.XXXX a L. C., nar. XX.XX.XXXX. Rozhodnutím Okresného súdu Vranov nad Topľou, v konaní č. 6P/202/2020 zo dňa 25.02.2021 súd zveril maloletého A. B. C. do osobnej starostlivosti matky. Otca súd zaviazal platením výživného a to vo výške 30 eur mesačne. V súčasnej dobe nemá navrhovateľ vedomosť, kde sa otec maloletého zdržiava. S maloletým sa nijako nekontaktuje. Navrhovateľova dcéra H. prakticky od narodenia syna A. B. bývala v byte, ktorý je v jeho vlastníctve na adrese G. X.XXXX XX/XX, D. E. F.. Keďže dlhé roky pracuje v zahraničí (Nemecko), keď bol doma, so starostlivosťou o maloletého dcére pomáhal v rámci jeho možností. Okrem maloletého A. B., má dcéra z jej ďalšieho družného vzťahu ešte jedno maloleté dieťa, A. D.. E. XX.XX.XXXX. V septembri minulého roku sa matka s deťmi z bytu odsťahovala. Bývala na rôznych miestach. Keď odišla do G., aby maloletý A. B. nemusel meniť škôlku, ostal bývať u navrhovateľa, teda zdržiaval sa uňho, alebo keď bol on pracovne odcestovaný, býval u jeho matky, B. I., nar. XX.XX.XXXX. Matkin druhý syn A.</w:t>
      </w:r>
    </w:p>
    <w:p>
      <w:r>
        <w:t>D. sa približne od februára 2025 zdržiava v domácnosti jeho starej matky, A. D., bytom I. XX, B., nakoľko jeho otec A. D. je D. M. N. M. K.. Dňa 10.06.2025 bola matka maloletého dieťaťa zadržaná a vzatá do väzby D. M. N. M. D. K.. Nakoľko navrhovateľ bol v tom čase pracovne odcestovaný, jeho matka žiadala súd o vydanie neodkladného opatrenia, ktorým bol maloletý A. B. zverený do jej dočasnej starostlivosti, sp. zn. 8P/61/2025 zo dňa 20.06.2025. Vzhľadom na vek jeho matky a po vzájomnej dohode, nakoľko za uplynulé obdobie sa rovnako podieľal na starostlivosti o maloletého vnuka, absolvoval s ním vyšetrenia u jeho ošetrujúceho lekára, požadoval zveriť maloletého vnuka do náhradnej osobnej starostlivosti. 2. Matka s návrhom súhlasila. Otec sa vo veci nevyjadril. 3. Kolízny opatrovník doporučil zveriť maloleté dieťa do náhradnej osobnej starostlivosti navrhovateľastarého otca. 4. Prastará matka maloletého dieťaťa s návrhom súhlasila. 5. Súd vykonal dokazovanie výsluchom účastníkov, oboznámením sa s listinnými dôkazmi: rodný list maloletého dieťaťa, lustrácia v Sociálnej poisťovni, správy Úradu práce, sociálnych vecí a rodiny, Vranov nad Topľou, Pezinok, správy o pobyte otca maloletého dieťaťa, správa Okresného riaditeľstva Policajného zboru, Vranov nad Topľou, správa mesta Vranov nad Topľou, správa kolízneho opatrovníka, pripojený spis tunajšieho súdu sp.zn. 8P/61/2025 a zistil tento skutočný stav veci : 6. Podľa rodného listu sa maloletý A. B. C. narodil dňa XX.XX.XXXX z matky H. I., nar. XX.XX.XXXX a otca L. C., nar. XX.XX.XXXX. 7. Uznesením Okresného súdu Vranov nad Topľou č.k. 8P/61/2025-11 zo dňa 20.06.2025 súd dočasne zveril maloletého A. B. C., nar. XX.XX.XXXX do osobnej starostlivosti prestarej matky B. I., nar. XX.XX.XXXX, trvale bytom G. X. XXXX XX/XX, D. E. F.. Rozhodnutie bolo vykonateľné 20.06.2025 a nadobudlo právoplatnosť 29.07.2025. 8. Navrhovateľ vo svojej výpovedi uviedol, že je starým otcom maloletého A.. Keďže jeho rodičia ( prastarí rodičia maloletého) sú už vo vyššom veku, rozhodol sa požiadať o zverenie maloletého vnuka do jeho náhradnej osobnej starostlivosti. Navrhovateľ pracuje ako živnostník v Nemecku na turnusy cca tri a pol týždňové. Následne je týždeň a pol doma a a zabezpečuje vnukovi všetku potrebnú osobnú starostlivosť. Počas výkonu práce mu so starostlivosťou o máloletého A. vypomáhajú jeho rodičia. Navrhovateľ má zabezpečené vhodné bytové podmienky, s maloletým vnukom má vytvorený blízky citový vztah. V prípade potreby navštevuje s dieťaťom potrebných lekárov, uhrádza všetky jeho náklady. Hrubý príjem navrhovateľa zo živnosti činí cca 4.100,- eur. Okrem povinných odvodov do poisťovní uhrádza okolo 600,- eur za bývanie v Nemecku a 300,- eur platí za nájom bytu vo Vranove nad Topľou. Spláca tiež hypotéku vo výške 100,- eur, pôžičku 150,- eur a poplatok za telefón predstavuje 50,- eur. Za materskú škôlku maloletého A. uhrádza 40,- eur a strava v škôlke činí okolo 50,- eur. Navrhovateľ potvrdil, že je plne spôsobilý na právne úkony, nebol súdne trestaný. Zvláda starostlivosť o mlaoleté dieťa, nemá s ním žiadne vážnejšie výchovné problémy. Maloletý A. bol matku niekoľko krát navštíviť vo výkone väzby. 9. Z výpovede matky maloletého dieťaťa vyplýva, že ona vníma nárast problémov potom, čo jej priateľ nastúpil do výkonu trestu odňatia slobody. Ona sa presťahovala na inú adresu ako bola adresa jej otca, bola vyčerpaná, nemala na maloletého A. dostatok času. Už vtedy sa syn nechcel odsťahovať od dedka. Matka sama nechcela, aby syn menil škôlku, preto ostal bývať s dedkom, ale matka ho navštevovala, chodila za ním aj do škôlky. Potvrdila, že syn ju počas výkonu väzby bol navštíviť . 10. Prastará matka maloletého potvrdila, že počas plnenia pracovných povinností navrhovateľa zabezpečujú maloletému A. potrebnú starostlivosť. Po návrate z práce navrhovateľ v plnom rozsahu preberá starostlivosť o maloletého. 11. Kolízny opatrovník v správe o prešetrení pomerov v rodine maloletého dieťaťa uviedol, že maloletý B. A. C., nar. XX.XX.XXXX pochádza z družného vzťahu H. I., nar. XX.XX.XXXX a L. C., nar. XX.XX.XXXX. Z jej ďalšieho družného vzťahu s A. D., nar. XX.XX.XXXX pochádza maloleté dieťa A. D., nar. XX.XX.XXXX. Uznesením tunajšieho súdu sp.zn. 8P/61/2025 zo dňa 20.06.2025, ktoré nadobudlo právoplatnosť dňa 29.07.2025 súd nariadil neodkladné opatrenie, ktorým dočasne zveril maloletého A. B.</w:t>
      </w:r>
    </w:p>
    <w:p>
      <w:r>
        <w:t>C. do osobnej starostlivosti prastarej matky B. I., nar. XX.XX.XXXXX. Súd zároveň uložil navrhovateľke v lehote 30 dní odo dňa doručenia uznesenia podať návrh na začatie konania na zverenie maloletého dieťaťa do náhradnej osobnej starostlivosti. Predmetný návrh si po vzájomnej dohode podal starý otec. Počas pohovoru uviedol, že vzhľadom na vek jeho matky sa dohodli na tom, že najlepším riešením bude, ak maloletý A. B. bude zverený do jeho osobnej starostlivosti. K tomuto opatreniu rodina musela pristúpiť, nakoľko matka maloletého dieťaťa H. I. je vo výkone väzby a otec sa o syna nijako nezaujíma. Maloletý A. B. je na starého otca a jeho prastarú matku zvyknutý. Stále fungujú v ustálenom režime. Ak je starý otec v zahraničí, maloletému A. B. zabezpečuje starostlivosť jeho prastará matka. Po príchode z turnusu si starý otec vnuka berie k sebe domov do svojho bytu. Maloletý A. B. má prispôsobené podmienky ako v domácnosti prastarých rodičov, tak aj v domácnosti starého otca. Maloletý denne navštevuje B. G. X. B. D. D. E. F.. V škôlke má uhradené všetky poplatky, nie sú s ním žiadne výchovné problémy. Maloletý je vedený v pediatrickej ambulancii B. O., podľa slov starého otca prekonáva len bežné detské ochorenia. U maloletého kolízny opatrovník zisťoval, kde sa aktuálne zdržiava, v koho domácnosti spí. Uviedol, že teraz spí u dedka, ak nie je doma, spí u babky. A. následne uviedol, že u mamky nechce spať, tá sa podľa jeho slov stále hrá s mobilom a stále len spí. Maloletý túto skutočnosť uviedol bez toho, aby sa ho na osobu matky pýtali. Vzhľadom na vek maloletého, ďalšie skutočnosti ohľadne matky nezisťovali. Maloletý ešte porozprával zážitky zo škôlky, uviedol, že do škôlky chodí rád aj s kým sa v škôlke najviac kamaráti. Jeho správaním, vystupovaním, prejavom bolo jasné, že maloletému v domácnosti či už prastarej matky, či v domácnosti starého otca, nič nechýba a že starostlivosť z ich strany je na veľmi dobrej úrovni. Starý otec pracuje na živnosť v Nemecku ako D. /K.. Domov chodí zväčša po 3 a pol týždňoch. Jeho príjem predstavuje 4000,- eur/mes. Ubytovanie a stravu si hradí sám na vlastné náklady. S maloletým A. má vybudovaný veľmi silný citový vzťah. Starý otec uviedol, že pre maloletého to v podstate nebude žiadna zmena, takto fungujú dlhodobo. Po narodení druhého syna A. D., nar. XX.XX.XXXX, ktorý je toho času v starostlivosti svojho otca A. D., nar. XX.XX.XXXX, bytom I. XX, B., trávil maloletý A. veľa času v domácnosti jeho prastarej matky. Spočiatku A. B. ostával v domácnosti prastarej matky najmä kvôli pretrvávajúcim zdravotným problémom u maloletého A.. Neskôr, keď v júli 2024 otec maloletého A. nastúpil na výkon trestu odňatia slobody, ostala matka na výchovu detí sama. V období, keď matka striedala viacero ubytovaní na rôznych miestach, maloletý A. taktiež trávil väčšinu času v domácnosti prastarej matky. Často to bolo aj z dôvodu, aby maloletý nemusel meniť škôlku. S otcom, L. C. maloletý nie je v žiadnom kontakte, ten o neho nejaví žiadny záujem, nijakým spôsobom sa s ním nekontaktuje. Rodina dokonca nemá vedomosť, kde sa otec zdržiava. 12. Okresné riaditeľstvo Policajného zboru Vranov nad Topľou potvrdilo, že navrhovateľ B. I. nebol v posledných 5 rokoch trestne ani priestupkovo stíhaný. 13. Mesto Vranov nad Topľou v správe uviedlo, že navrhovateľ zabezpečuje maloletému dieťaťu riadnu starostlivosť a výchovu. Navrhovateľ má v mieste bydliska dobúr povesť. 14. Zo správy Úradu práce, sociálnych vecí a rodiny Vranov nad Topľou vyplýva, že matka maloletého nie je vedená v evidencii uchádzačov o zamestnanie. Úrad práce, sociálnych vecí a rodiny Pezinok potvrdil, že otec dieťaťa bol naposledy evidovaný ako nezamestnaný od 20.10.2003 do 26.10.2003. V súčasnosti nie je vedený v evidencii uchádzačov o zamestnanie. V Sociálnej poisťovni nie je evidovaný ako zamestnanec ani ako SZČO. 15. Podľa správy Okresného riaditeľstva PZ v Pezinku, obvodného oddelenia PZ B. L. C. je evidovaný bytom B. bez popisného čísla. Osoba je polícii známa, pričom bolo preverovaných niekoľko pobytov v meste B. najmä na uliciach G. a I., kde sa v minulosti zdržiaval, avšak s negatívnym výsledkom. V služobnom obvode OO PZ Modra nebol otec maloletého spozorovaný minimálne rok. L. C. má v meste B. rodinu, ktorá sa kedysi oňho starala, avšak ani oni nevedia, kde by sa mohol zrdžiavať. Adresu jeho pobytu sa nepodarilo zistiť. 16. Podľa § 45 ods. 1-9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w:t>
      </w:r>
    </w:p>
    <w:p>
      <w:r>
        <w:t>trvania odňatia dieťaťa zveriť maloleté dieťa do náhradnej osobnej starostlivosti na čas trvania odňatia dieťaťa. 17.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18. V rozhodnutí súd vymedzí osobe, ktorej bolo maloleté dieťa zverené do náhradnej osobnej starostlivosti, jej rozsah práv a povinností k maloletému dieťaťu. 19.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20. Na správu majetku maloletého dieťaťa sa primerane použijú ustanovenia § 32 a 33. 21.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22. Vyživovacia povinnosť rodičov voči maloletému dieťaťu rozhodnutím súdu podľa odseku 1 nezaniká. 23.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24.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25. Podľa § 62 ods. 1 Zákona o rodine plnenie vyživovacej povinnosti rodičov k deťom je ich zákonná povinnosť, ktorá trvá do času, kým deti nie sú schopné samé sa živiť. Podľa ods. 2 obaja rodičia prispievajú na výživu svojich detí podľa svojich schopností, možností a majetkových pomerov. Dieťa má právo podieľať sa na životnej úrovni rodičov.</w:t>
      </w:r>
    </w:p>
    <w:p>
      <w:r>
        <w:t>26. V zmysle § 62 ods. 3 a 4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27.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28. Vykonaným dokazovaním mal súd za preukázané, že zverenie maloletého A. B. C. do náhradnej osobnej starostlivosti starého otca je v jeho najlepšom záujme. Otec sa dlhodobo o syna nezaujíma, nestretáva sa s ním a nemá s ním vytvorený vzťah rodič- dieťa. Matka maloletého je trestne stíhaná. Po jej zadržaní políciou dňa 10.06.2025 bola vzatá do väzby, kde sa nachádza až do súčasnosti. Ani jeden z rodičov tak v súčasnosti nemôže poskytovať ich maloletému synovi potrebnú osobnú starostlivosť. 29. Náhradná osobná starostlivosť o maloleté dieťa je založená na zásade dobrovoľnosti a na tom, že fyzická osoba, ktorej bolo maloleté dieťa zverené, s tým súhlasí, a to nielen v čase, keď súd toto výchovné opatrenie vyslovuje, ale aj počas celého výkonu tejto náhradnej starostlivosti. Starý otec spĺňa zákonné predpoklady pre zverenie maloletého dieťaťa do náhradnej osobnej starostlivosti. Je plne spôsobilý na právne úkony, súdne trestaný nebol, má zabezpečené vhodné bytové podmienky, ku vnukovi má vytvorený kladný citový vzťah. Starý otec zabezpečuje aj za pomoci prastarých rodičov všetky potreby maloletého dieťaťa. S prihliadnutím na zistený skutočný stav súd, v záujme zdravého vývoja maloletého A. B., tohto zveril do náhradnej osobnej starostlivosti starého otca, ktorému zároveň vymedzil rozsah jeho práv a povinností k maloletému vnukovi. 30. Podľa hore uvedených zákonných ustanovení súd pri rozhodovaní o zverení maloletého dieťaťa do náhradnej osobnej starostlivosti musí určiť rodičom rozsah ich vyživovacej povinnosti. Rodičia majú zákonnú povinnosť prispievať na výživu svojho maloletého syna podľa ich schopností, možností a majetkových pomerov Výšku výživného v danom prípade súd stanovil s prihliadnutím na vek dieťaťa a jeho odôvodnené potreby, ako aj na zárobkové a majetkové pomery rodičov, ich možnosti a schopnosti pracovať, dosahovať príjem . Matka je toho času obmedzená na osobnej slobode, nepracuje a nedosahuje žiaden príjem. Nie je vlastníčkou žiadneho nehnuteľného majetku, prípadne hnuteľného majetku väčšieho rozsahu. Otec maloletého sa zdržiava na neznámom mieste. Podľa lustrácie nie je na území SR evidovaný ako zamestnanec ani ako samostatne zárobkovo činná osoba. Nie je vedený na úrade práce ako uchádzač o zamestnanie. S poukazom na zistený skutočný stav súd oboch rodičov zaviazal platením výživného aspoň v minimálnej čiastke, t.j. 30 % zo sumy životného minima na nezaopatrené neplnoleté dieťa podľa osobitného predpisu. Aktuálne minimálne výživné činí 38,92 eur mesačne a určenie výživného pod túto hranicu nie je možné. Takéto výživné musí platiť každý rodič bez ohľadu na zárobkovú, majetkovú situáciu. Výživné sú rodičia povinní poukazovať na účet Úradu práce, sociálnych vecí a rodiny Vranov nad Topľou. 31. O trovách konania súd rozhodol podľa § 52 CMP,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w:t>
      </w:r>
    </w:p>
    <w:p/>
    <w:p>
      <w:r>
        <w:t>Zdroj: KAUZIS.SK – https://www.kauzis.sk/judikatura/r/ECLI:SK:OSVT:2025:8825201149.3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