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Vranov nad Topľou sp. zn. 8Ps/7/2025 z 25. 7. 2025</w:t>
      </w:r>
    </w:p>
    <w:p>
      <w:r>
        <w:t>Uznesenie Okresného súdu Vranov nad Topľou z 25. júla 2025, sp. zn. 8Ps/7/2025, ECLI:SK:OSVT:2025:8825201217.2</w:t>
      </w:r>
    </w:p>
    <w:p>
      <w:r>
        <w:t>Súd: Okresný súd Vranov nad Topľou</w:t>
      </w:r>
    </w:p>
    <w:p>
      <w:r>
        <w:t>Spisová značka: 8Ps/7/2025</w:t>
      </w:r>
    </w:p>
    <w:p>
      <w:r>
        <w:t>ECLI: ECLI:SK:OSVT:2025:8825201217.2</w:t>
      </w:r>
    </w:p>
    <w:p>
      <w:r>
        <w:t>Dátum vydania: 25. 7. 2025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8Ps/7/2025 8825201217 25. 07. 2025 JUDr. Silvia Šviderská ECLI:SK:OSVT:2025:8825201217.2</w:t>
      </w:r>
    </w:p>
    <w:p>
      <w:r>
        <w:t>Uznesenie Okresný súd Vranov nad Topľou v právnej veci A. B., nar. XX.XX.XXXX, trvale bytom Sídl. C. XXX/XX D., E. F. G., na návrh navrhovateľky H. E., nar. XX.XX.XXXX, trvale bytom I.. C. XXX/XX D., E. F. G., o nariadenie dlhodobej psychiatrickej liečby, t a k t o rozhodol: I. Konanie z a s t a v u j e . II. Žiaden z účastníkov n e m á n á r o k na náhradu trov konania. odôvodnenie: 1. Navrhovateľka sa podaným návrhom domáhala vydania rozhodnutia, ktorým by súd nariadil jej synovi A. B. dlhodobú psychiatrickú liečbu na obdobie 6 až 12 mesiacov. 2. Navrhovateľka ústne do zápisnice vzala svoj návrh v celom rozsahu späť a žiadala konanie zastaviť. 3. Podľa § 29 ods. 1, ods. 2, ods. 3 zákona č. 161/2015 Z.z. Civilného mimosporového poriadku (ďalej len „CMP“) navrhovateľ môže počas konania zobrať návrh na začatie konania späť, a to celkom alebo sčasti. Ak je návrh vzatý späť celkom, súd konanie zastaví. Ak je návrh vzatý späť sčasti, súd konanie v tejto časti zastaví. Súd konanie nezastaví, ak sa mohlo začať aj bez návrhu a je potrebné v konaní pokračovať. Súd konanie nezastaví, ak niektorý z účastníkov so späťvzatím návrhu z vážnych dôvodov nesúhlasí. 4. Keďže navrhovateľka vzala svoj návrh v celom rozsahu späť pred jeho doručovaním, súd s poukazom na vyššie uvedené zákonné ustanovenie, konanie zastavil. 5. O trovách konania súd rozhodol v zmysle § 52 CMP, podľa ktorého žiaden nemá nárok na náhradu trov konania, ak tento zákon neustanovuje inak.</w:t>
      </w:r>
    </w:p>
    <w:p>
      <w:r>
        <w:t>z účastníkov</w:t>
      </w:r>
    </w:p>
    <w:p>
      <w:r>
        <w:t>Poučenie: Proti tomuto uzneseniu možno podať odvolanie do 15 dní od doručenia jeho písomného vyhotovenia na Krajský súd v Prešove prostredníctvom tunajšieho súdu. V zmysle § 363 Civilného sporového poriadku v odvolaní sa má popri všeobecných náležitosti uviesť, proti ktorému rozhodnutiu smeruje, v akom rozsahu sa napáda, z akých dôvodov sa rozhodnutie považuje za nesprávne (odvolacie dôvody) a čoho sa odvolateľ domáha (odvolací návrh).</w:t>
      </w:r>
    </w:p>
    <w:p/>
    <w:p>
      <w:r>
        <w:t>Zdroj: KAUZIS.SK – https://www.kauzis.sk/judikatura/r/ECLI:SK:OSVT:2025:8825201217.2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