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7Pc/24/2025 z 12. 9. 2025</w:t>
      </w:r>
    </w:p>
    <w:p>
      <w:r>
        <w:t>Rozsudok Okresného súdu Vranov nad Topľou z 12. septembra 2025, sp. zn. 7Pc/24/2025, ECLI:SK:OSVT:2025:8825201232.1</w:t>
      </w:r>
    </w:p>
    <w:p>
      <w:r>
        <w:t>Súd: Okresný súd Vranov nad Topľou</w:t>
      </w:r>
    </w:p>
    <w:p>
      <w:r>
        <w:t>Spisová značka: 7Pc/24/2025</w:t>
      </w:r>
    </w:p>
    <w:p>
      <w:r>
        <w:t>ECLI: ECLI:SK:OSVT:2025:8825201232.1</w:t>
      </w:r>
    </w:p>
    <w:p>
      <w:r>
        <w:t>Dátum vydania: 12.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7Pc/24/2025 8825201232 12. 09. 2025 JUDr. Martina Melníková ECLI:SK:OSVT:2025:8825201232.1</w:t>
      </w:r>
    </w:p>
    <w:p>
      <w:r>
        <w:t>ROZSUDOK V MENE SLOVENSKEJ REPUBLIKY Okresný súd Vranov nad Topľou sudcom JUDr. Martinou Melníkovou v právnej veci navrhovateľky: A. B. C., nar. XX.XX.XXXX, bytom D. XXX, právne zastúpená Mgr. Tomáš Čerepán, advokát so sídlom Štúrova 27, 040 01 Košice proti odporcovi: A. E. C., nar. XX.XX.XXXX, bytom F. G. XXXX/XX, H. I. J., o rozvod manželstva, t a k t o rozhodol: I. Súd manželstvo účastníkov konania, B. C., K. L., nar. XX.XX.XXXX a A. E. C., nar. XX.XX.XXXX, uzavreté dňa 16.10.2004, ktoré je zapísané v knihe manželstiev Matričného úradu Vysoké Tatry, vo zväzku 14, ročník 2004, strana 367, poradové číslo 57, r o z v á d z a.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https://www.kauzis.sk/judikatura/r/ECLI:SK:OSVT:2025:8825201232.1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