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11Csp/53/2025 z 24. 11. 2025</w:t>
      </w:r>
    </w:p>
    <w:p>
      <w:r>
        <w:t>Rozsudok Okresného súdu Vranov nad Topľou z 24. novembra 2025, sp. zn. 11Csp/53/2025, ECLI:SK:OSVT:2025:8825201475.2</w:t>
      </w:r>
    </w:p>
    <w:p>
      <w:r>
        <w:t>Súd: Okresný súd Vranov nad Topľou</w:t>
      </w:r>
    </w:p>
    <w:p>
      <w:r>
        <w:t>Spisová značka: 11Csp/53/2025</w:t>
      </w:r>
    </w:p>
    <w:p>
      <w:r>
        <w:t>ECLI: ECLI:SK:OSVT:2025:8825201475.2</w:t>
      </w:r>
    </w:p>
    <w:p>
      <w:r>
        <w:t>Dátum vydania: 24. 11.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11Csp/53/2025 8825201475 24. 11. 2025 JUDr. Andrea Zolotová ECLI:SK:OSVT:2025:8825201475.2</w:t>
      </w:r>
    </w:p>
    <w:p>
      <w:r>
        <w:t>ROZSUDOK V MENE SLOVENSKEJ REPUBLIKY Okresný súd Vranov nad Topľou sudkyňou JUDr. Andreou Zolotovou v spore žalobcu: Všeobecná úverová banka, a.s.; skrátený názov: VÚB, a.s. so sídlom Mlynské nivy 1, 829 90 Bratislava, IČO: 31 320 155, zastúpený: Advokátska kancelária Gallo, s.r.o. so sídlom Jilemnického 4012/30, 036 01 Martin, IČO: 36 715 352, proti žalovanej: A. B., nar. XX. XX. XXXX, trvale bytom C. XXX/XX, XXX XX D., o zaplatenie 651,74 eur s príslušenstvom, takto rozhodol: I. Žalovaná je p o v i n n á zaplatiť žalobcovi sumu 517,27 eur spolu s 5 % ročným úrokom z omeškania zo sumy 517,27 eur od 28.09.2025 do zaplatenia. II. Žalobu v prevyšujúcej časti z a m i e t a . III. Žalobca má voči žalovanej nárok na náhradu trov konania v rozsahu 58 % s tým, že o výške tejto náhrady bude rozhodnuté súdom prvej inštancie v samostatnom uznesení v lehote 60 dní po právoplatnosti rozhodnutia, ktorým sa konanie končí. odôvodnenie: 1. Žalobca sa podaným návrhom domáhal vydania rozhodnutia, ktorým by súd uložil žalovanému zaplatiť mu sumu 651,74 eur s 5 % ročným úrokom z omeškania od 28.12.2022 do zaplatenia. 2. Podanie žaloby odôvodnil tým, že dňa žalobca a žalovaná uzatvorili spolu dňa 27.12.2021 zmluvu o pôžičke č. 21722277 / 1000134238 na základe ktorej poskytol žalobca žalovanej pôžičku vo výške 706 Eur na kúpu spotrebného tovaru bližšie špecifikovaného v zmluve. Kúpna cena tovaru bola 706 Eur. Žalovaná pri podpise zmluvy uhradila akontáciu vo výške 0 Eur a na zvyšok kúpnej ceny žalobca poskytol žalovanej pôžičku podľa uvedenej zmluvy o pôžičke. Účelom zmluvy bolo poskytnutie pôžičky na zakúpenie tovaru na základe vlastného výberu žalovanej. Cena na splátky znamená viazaný spotrebiteľský úver v čiastke poskytnutej žalovanej žalobcom, a to vo výške kúpnej ceny konkrétneho tovaru zníženej o zaplatenú akontáciu. Akontácia je časťou kúpnej ceny tovaru, ktorú žalovaná zaplatila pred dodaním tovaru. Obsahu uvedených pojmov vyplýva nielen zo Zmluvy samotnej - ich výklad je obsiahnutý aj v Podmienkach k Zmluve o pôžičke (resp. Všeobecných obchodných podmienkach), ktoré sú neoddeliteľnou súčasťou Zmluvy. S podmienkami zmluvy a ich obsahom sa žalovaná oboznámila, čo potvrdila vlastnoručným podpisom. Podľa zmluvy o pôžičke mala žalovaná splácať pôžičku v pravidelných 49 mesačných splátkach v sume 20 Eur, a to až do celkovej sumy pôžičky vo výške 980 Eur (pozn. uvedené bez akontácie). Do dnešného dňa uhradila žalovaná z vyššie uvedenej zmluvy sumu (bez akontácie) 160 Eur. Podľa ust.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Vzhľadom na to, že žalovaná</w:t>
      </w:r>
    </w:p>
    <w:p>
      <w:r>
        <w:t>porušila svoju povinnosť splácať poskytnutú pôžičku resp. jednotlivé povinné splátky riadne a včas t.j. v súlade so zmluvou a podmienkami k zmluve, žalobca listom z dňa 24.11.2022 - Predžalobná upomienka, vyzval žalovanú k úhrade dlžných splátok, na čo poskytol žalovanej dodatočnú lehotu na plnenie viac než 30 dní. Súčasne žalobca žalovanú upozornil, že ak nedôjde aspoň k úhrade najstaršej omeškanej splátky, žalobca bude oprávnený úver zosplatniť. Žalovaná ani v dodatočne poskytnutej lehote dlžné splátky neuhradila. Žalobca využil oprávnenie v zmysle vyššie uvedeného ustanovenia a dňa 20.12.2022 úver zosplatnil, o čom bola žalovaná informovaný listom z dňa 22.12.2022 - „Oznámenie o vyhlásení okamžitej splatnosti úveru“. Ku zosplatneniu samotnému došlo až po márnom uplynutí dostatočne dlhej dodatočnej lehoty na plnenie, a to vo vzťahu ku splátke splatnej bezprostredne pred zosplatnením. Splátka uvedená v predžalobnej upomienke je len najstaršou omeškanou splátkou, táto však neurčuje začiatok plynutia premlčacej lehoty. Neuhradením aspoň splátky uvedenej v predžalobnej upomienke sa žalovaná dostala do omeškania viac než 3 mesiace, a teda súčasne žalobcovi vzniklo v zmysle § 53 ods.9 ObčZ oprávnenie vyhlásiť dlh za splatný v celom rozsahu naraz. Keďže ku zosplatneniu dlhu nedochádza automaticky priamo zo zákona, v zmysle zákonnej úpravy musel žalobca počkať na vznik potrebnej dĺžky omeškania dlžníka. K uvedenému poukázal na uznesenie Krajského súdu v Banskej Bystrici sp.zn.: 16Co/33/2018 a uznesenie Krajského súdu v Trenčíne sp.zn: 17Co/447/2016. Do dnešného dňa žalovaná dlžné splátky neuhradila. Právo žalobcu na vyhlásenie mimoriadnej splatnosti upravuje článok 9.2 zmluvných podmienok. Celkový dlh žalovanej ku dňu podania návrhu predstavuje sumu 651,74 Eur. Žalobca si týmto zároveň uplatňuje zákonné úroky z omeškania, a to od šiesteho dňa nasledujúceho po oznámení o vyhlásení okamžitej splatnosti, nakoľko oznámenie bolo zaslané obyčajnou listovou zásielkou, kde obvyklá doba doručenia zásielky je 5 dní. Zmluvnú pokutu, evidovanú v priloženom prehľade splátok a úhrad v stĺpci „Pokuta“ v sume 125,32 Eur, si žalobca v tomto konaní neuplatňuje. Ku dňu podania žalobného návrhu mala žalovaná uhradiť sumu 811,74 Eur / označené v Prehľade splátok a úhrad ako stĺpec „Splátka“/. Uvedenú sumu (ďalej ako „istina“) tvorí: súčet predpísaných splátok do zosplatnenia dlhu („suma splátok“) a suma po zosplatnení, pričom výsledná suma zahŕňa aj akontáciu. Počet splátok Výška splátky Suma splátok (počet*výška) Suma po zosplatnení akontácia Spolu Istina (Eur) 11 20 220 591,74 0 = 811,74 . Ku dňu podania žalobného návrhu žalovaná uhradila sumu 160 Eur. Uvedená suma je v prehľade splátok a úhrad evidovaná v stĺpci „Úhrada“, pričom zahŕňa akontáciu vo výške 0 Eur a celkovú sumu vykonaných úhrad vo výške 160 Eur, ktoré sú riadnymi splátkami poskytnutého finančného plnenia. Istina - Úhrady = Žalovaná suma 811,74 Eur - 160 Eur = 651,74 Eur. Zostatok pohľadávky evidovaný v prehľade splátok a úhrad /stĺpec „Zostatok“/ zahŕňa aj zmluvnú pokutu vo výške 125,32 Eur /stĺpec „Pokuta“/, ktorú si žalobca v tomto konaní neuplatňuje. 3. Žalovaná sa k žalobe nevyjadrila. 4. Súd vykonal dokazovanie oboznámením sa so žalobným návrhom a jeho prílohami a to notárskou zápisnicou N 3283/2017 s prílohami, zmluvou o spotrebiteľskom viazanom úvere z 27.12.2021, tlačivami na čl. 16-20, všeobecnými obchodnými podmienkami Quatro, predžalobnou upomienkou z 24.11.2022 s doručenkou, oznámením o vyhlásení mimoriadnej splatnosti z 22.12.2022, prehľadom splátok a úhrad, správami o pobyte žalovanej, písomným vyjadrením žalobcu s prílohami na čl. 43-52, prehľadom úrokových sadzieb bank. 5. Na základe takto vykonaného dokazovania zistil nasledovný skutkový stav veci: 6. Žalobca, veriteľ a žalovaná uzavreli dňa 27.12.2021 zmluvu o viazanom spotrebiteľskom úvere č. 21722277/1000134238 predmetom, ktorej bolo poskytnutie úveru vo výške 706 eur. Dlžník sa zaviazal tento úver splatiť v 49 mesačných splátkach vo výške 20 eur mesačne, posledná splátka vo výške 14,84 eur. Medzi zmluvnými stranami bola dohodnutá ročná úroková sadzba 18.20 %. RPMN bola 18,20 %. Počet splátok bol 49 mesiacov. Prvá a posledná splátka, jej dátum uvedená nebola. Splátky boli splatné k 20. dňu v mesiaci. 7. Listom 22.12.2022 s odkazom na list zo dňa 24.11.2022 veriteľ mal vyhlásiť okamžitú splatnosť všetkých splátok a vyzvať dlžníka na úhradu celkovej dlžnej sumy v súlade s obchodnými podmienkami zmluvy. Žalobca priložil doručenku od oboch listoch. V listoch však nie je uvedené s ktorou splátkou sa dlžník dostal do omeškania. V upozornení veriteľ uviedol len, že omeškania pretrváva od 20.09.2022 a že je v omeškaní aj napriek opakovaným výzvam. Omeškanie konkrétnej splátky nie je uvedené v predžalobnej upomienke a ani v oznámení o vyhlásení okamžitej splatnosti.</w:t>
      </w:r>
    </w:p>
    <w:p>
      <w:r>
        <w:t>8. Z prehľadu čerpania, splácania, z vyjadrení žalobcu a výpisu vyplýva, že dlžník zaplatil veriteľovi sumu 160 eur. 9. Z písomného vyjadrenia žalobcu vyplýva, že vo vzťahu k overovaniu bonity žalovanej, žalobca poukazuje na tú skutočnosť, že Občiansky preukaz žalovanej nebol žiadnym spôsobom odcudzený a klient spĺňal štandardné riskové podmienky. Klient podpisom danej zmluvy prehlásil, že všetky uvádzané údaje sú pravdivé. Žalovaná taktiež prehlásila, že ku dňu podpisu zmluvy jej neboli známe žiadne okolnosti, ktoré by mohli mať vplyv na riadne plnenie jej záväzku. Uvedené vyhlásenia sú súčasťou uzatvorenej zmluvy, teda žalovaná mala možnosť sa s podmienkami plnenia oboznámiť a tieto nerozporovala. Zmluvné podmienky boli žalovanou riadne podpísané. Žalovaná zároveň z titulu zamestnanca preukázala výšku jej mesačného príjmu a na druhej strane aj jej mesačné výdavky. Zmluvne stanovená výška mesačnej splátky sa tak s poukazom na žalovanej uvádzané hodnoty javí ako primeraná. Žalobca nemá dosah na okolnosti, ktoré po podpise zmluvy znemožnili žalovanej riadne splácať poskytnutý úver a o týchto ani nemohol mať vedomosť. Žalobca taktiež poukazuje na tú skutočnosť, že žalovaná žiadnym spôsobom neinformoval žalobcu o zmene finančných pomerom, ktoré by znemožnili žalovanej riadne splácanie poskytnutého úveru. Rovnako tak zo strany žalovanej nebola prednesená žiadosť o prípadné zníženie mesačnej splátky, ktorú by žalobca posúdil a so žalovanou dohodol nové podmienky splácania. Vzhľadom k vyššie uvedenému je žalobca toho názoru, že bonita žalovanej bola posudzovaná s odbornou starostlivosťou v súlade s ust. § 7 zákona č. 129/2010 Z. z. Špecifikácia žalovanej sumy a suma, ktorú žalovaná uhradila z dlhu a na čo boli jej platby započítané je uvedená v amortizačnej tabuľke, ktorú žalobca predkladá ako súčasť príloh tohto podania. Vo vzťahu k tomu, či došlo k zosplatneniu úveru alebo vyhláseniu predčasnej splatnosti úveru alebo k odstúpeniu od pôvodnej zmluvy žalobca uvádza, že táto skutočnosť je uvedená v texte žaloby. 10. Uvedenú vec súd takto právne posúdil. 11. Podľa ust. §1 ods. 2 zákona č. 129 /2010 Z.z.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12. Podľa ust. § 2 písm. a), b) zákona č. 129/2010 Z. z. o spotrebiteľských úveroch spotrebiteľom fyzická osoba, ktorej je ponúkaný alebo bol poskytnutý spotrebiteľský úver na iný účel ako na výkon zamestnania, povolania alebo podnikania, veriteľom fyzická osoba alebo právnická osoba, ktorá ponúka alebo poskytuje spotrebiteľský úver v rámci svojej podnikateľskej činnosti. 13. Podľa ust. § 9 ods. 1, 2 zákona o spotrebiteľských úveroch v znení účinnom v rozhodnom období zmluva o spotrebiteľskom úvere musí mať písomnú formu. Každá zmluvná strana dostane najmenej jedno jej vyhotovenie v listinnej podobe alebo na inom trvanlivom médiu, ktoré je dostupné spotrebiteľovi.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w:t>
      </w:r>
    </w:p>
    <w:p>
      <w:r>
        <w:t>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 i) právo spotrebiteľa vyžiadať si výpis z účtu vo forme amortizačnej tabuľky podľa odseku 5, ak sa amortizuje istina na základe zmluvy o spotrebiteľskom úvere na dobu určitú, a to bezplatne a kedykoľvek počas celej doby trvania zmluvy o spotrebiteľskom úvere, j) súhrnný prehľad, ktorý obsahuje lehoty a podmienky splácania úrokov a súvisiacich pravidelných a nepravidelných poplatkov, ak sa poplatky a úroky majú platiť bez amortizácie istiny, k)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l) úrokovú sadzbu, ktorá sa použije v prípade omeškania spotrebiteľa s platením splátok, a spôsob jej úpravy a prípadné poplatky pri neplnení zmluvy o spotrebiteľskom úvere, m) upozornenie týkajúce sa následkov nesplácania spotrebiteľského úveru, n) veriteľom vyžadované ručenie alebo poistenie, o) výšku poplatkov hradených spotrebiteľom za úkony notára, ak sú veriteľovi známe, p) informácie o právach podľa § 15 a podmienky ich uplatnenia, q) právo na splatenie spotrebiteľského úveru pred lehotou splatnosti, postup pri takom splatení spotrebiteľského úveru a spôsob určenia výšky poplatku za splatenie spotrebiteľského úveru pred lehotou splatnosti podľa § 16, r) spôsob zániku záväzku zo zmluvy o spotrebiteľskom úvere, s) informáciu o možnosti mimosúdneho riešenia sporov zo zmluvy o spotrebiteľskom úvere, t)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u) názov a adresu príslušného orgánu dohľadu podľa § 23. 14. Podľa ust. § 11 ods.1 cit zákona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15. Podľa ust. § 11 ods. 2 cit. zákona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w:t>
      </w:r>
    </w:p>
    <w:p>
      <w:r>
        <w:t>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16. Podľa ustanovenia § 52 ods. 1, 2 OZ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17. Podľa ust. § 53 ods. 1OZ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18. Podľa ust. § 53 ods. 2, 3 OZ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19. Podľa ust. § 53 ods. 4 OZ za neprijateľné podmienky uvedené v spotrebiteľskej zmluve sa považujú najmä ustanovenia, ktoré a) má spotrebiteľ plniť a s ktorými sa nemal možnosť oboznámiť pred uzavretím zmluvy, b) dovoľujú dodávateľovi previesť práva a povinnosti zo zmluvy na iného dodávateľa bez súhlasu spotrebiteľa, ak by prevodom došlo k zhoršeniu vymožiteľnosti alebo zabezpečenia pohľadávky spotrebiteľa, c) vylučujú alebo obmedzujú zodpovednosť dodávateľa za konanie alebo opomenutie, ktorým sa spotrebiteľovi spôsobila smrť alebo ujma na zdraví, d) vylučujú alebo obmedzujú práva spotrebiteľa pri uplatnení zodpovednosti za vady alebo zodpovednosti za škodu, e) umožňujú dodávateľovi, aby spotrebiteľovi nevydal ním poskytnuté plnenie aj v prípade, ak spotrebiteľ neuzavrie s dodávateľom zmluvu alebo od nej odstúpi, f) umožňujú dodávateľovi odstúpiť od zmluvy bez zmluvného alebo zákonného dôvodu a spotrebiteľovi to neumožňujú, g) oprávňujú dodávateľa, aby bez dôvodov hodných osobitného zreteľa vypovedal zmluvu uzavretú na dobu neurčitú bez primeranej výpovednej lehoty, h) prikazujú spotrebiteľovi, aby splnil všetky záväzky aj vtedy, ak dodávateľ nesplnil záväzky, ktoré vznikli, i) umožňujú dodávateľovi jednostranne zmeniť zmluvné podmienky bez dôvodu dohodnutého v zmluve, j) určujú, že cena tovaru alebo služieb bude určená v čase ich splnenia, alebo dodávateľa oprávňujú na zvýšenie ceny tovaru alebo služieb bez toho, aby spotrebiteľ mal právo odstúpiť od zmluvy, ak cena dohodnutá v čase uzavretia zmluvy je podstatne prekročená v čase splnenia, k) požadujú od spotrebiteľa, ktorý nesplnil svoj záväzok, aby zaplatil neprimerane vysokú sumu ako sankciu spojenú s nesplnením jeho záväzku, l) obmedzujú prístup k dôkazom alebo ukladajú spotrebiteľovi povinnosti niesť dôkazné bremeno, ktoré by podľa práva, ktorým sa riadi zmluvný vzťah, mala niesť iná zmluvná strana, m) v prípade čiastočného alebo úplného nesplnenia záväzku zo strany dodávateľa neprimerane obmedzujú alebo vylučujú možnosť spotrebiteľa domáhať sa svojich práv voči dodávateľovi vrátane práva spotrebiteľa započítať pohľadávku voči dodávateľovi, n) spôsobujú, že platnosť zmluvy uzatvorenej na dobu určitú sa po uplynutí obdobia, na ktorú bola zmluva uzavretá, predĺži, pričom spotrebiteľovi priznávajú neprimerane krátke obdobie na prejavenie súhlasu s predĺžením platnosti zmluvy, o) ktoré oprávňujú dodávateľa rozhodnúť o tom, že jeho plnenie je v súlade so zmluvou, alebo ktoré priznávajú právo zmluvu vykladať iba dodávateľovi, p) obmedzujú zodpovednosť dodávateľa, ak bola zmluva uzavretá sprostredkovateľom, alebo vyžadujú uzavretie zmluvy prostredníctvom sprostredkovateľa v osobitnej forme,</w:t>
      </w:r>
    </w:p>
    <w:p>
      <w:r>
        <w:t>r) vyžadujú v rámci dojednanej rozhodcovskej doložky od spotrebiteľa, aby spory s dodávateľom riešil výlučne v rozhodcovskom konaní. 20. Podľa ust. § 53 ods. 5 OZ neprijateľné podmienky upravené v spotrebiteľských zmluvách sú neplatné. 21. Podľa § 54 ods. 1 a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22. Podľa § 39 Občianskeho zákonníka, neplatný je právny úkon, ktorý svojím obsahom alebo účelom odporuje zákonu alebo ho obchádza alebo sa prieči dobrým mravom. 23. Podľa § 517 ods. 1 Občianskeho zákonníka, ak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24.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25. Podľa § 3 ods. 1 a 2 nariadenia vlády SR č. 87/1995 Z.z., ktorým sa vykonávajú niektoré ustanovenia Občianskeho zákonníka účinného v čase uzavretia zmluvy, výška úrokov z omeškania je o 5 percentuálnych bodov vyššia ako základná úroková sadzba Európskej centrálnej banky platná k prvému dňu omeškania s plnením peňažného dlhu. 26. Podľa ust. § 17 ods. 1 písm. a), b) zákona č. 129/2010 Z.z. práva vyplývajúce zo zmluvy o spotrebiteľskom úvere neprechádzajú a veriteľ ich nemôže previesť na tretiu osobu; to neplatí, ak prechádza alebo sa postupuje pohľadávka so všetkými právami s ňou spojenými a ide o prechod alebo postúpenie z veriteľa oprávneného poskytovať spotrebiteľský úver podľa tohto zákona alebo osobitného predpisu na veriteľa podľa § 20 ods. 1 písm. a), banku, zahraničnú banku alebo pobočku zahraničnej banky, a prechádza alebo postupuje sa pohľadávka po konečnom termíne splatnosti spotrebiteľského úveru alebo pohľadávka, ktorá sa stala splatnou pred termínom konečnej splatnosti spotrebiteľského úveru. 27. Podľa ust. § 17 ods. 2 písm. a) zákona č. 129/2010 Z.z. Práva vyplývajúce zo zmluvy o spotrebiteľskom úvere neprechádzajú a veriteľ ich nemôže previesť na tretiu osobu; to neplatí, ak prechádza alebo sa postupuje pohľadávka so všetkými právami s ňou spojenými a prechádza alebo postupuje sa pohľadávka po konečnom termíne splatnosti spotrebiteľského úveru alebo pohľadávka, ktorá sa stala splatnou pred termínom konečnej splatnosti spotrebiteľského úveru. 28. Podľa ust. § 17 ods. 2 písm. b) zákona č. 129/2010 Z.z Práva vyplývajúce zo zmluvy o spotrebiteľskom úvere neprechádzajú a veriteľ ich nemôže previesť na tretiu osobu; to neplatí, ak ide o prechod alebo postúpenie z veriteľa oprávneného poskytovať spotrebiteľský úver na blízku osobu spotrebiteľa, a to na základe písomnej žiadosti spotrebiteľa. 29. Podľa ust.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30. Podľa ust.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w:t>
      </w:r>
    </w:p>
    <w:p>
      <w:r>
        <w:t>31. Podľa ust. § 470 ods. 1 zák. č. 40/1964 Zb. Občiansky zákonník (ďalej aj „OZ") Dedič zodpovedá do výšky ceny nadobudnutého dedičstva za primerané náklady spojené s pohrebom poručiteľa a za poručiteľove dlhy, ktoré na neho prešli poručiteľovou smrťou. Žalovaný je dedičom po poručiteľovi a preto v zmysle ust. § 470 ods. 1 OZ smrťou poručiteľa vstúpil do záväzkového vzťahu namiesto poručiteľa a stal sa tak zmluvnou stranou s právami a povinnosťami v zmysle zmluvy. 32. Povinnosť označiť dôkazy sa vzťahuje na všetky tvrdenia, ktoré žalobca uviedol v žalobe a vo vyjadreniach. Cieľom dôkaznej povinnosti je unesenie dôkazného bremena v rozsahu v ktorom spočíva na strane sporu. Nesplnenie dôkaznej povinnosti prináša so sebou také rozhodnutie súdu ktoré vychádza zo skutkového základu zisteného z dôkazov navrhnutých účastníkom konania. Dôkazným bremenom v spojitosti s dôkaznou povinnosťou sa rozumie zodpovednosť strany sporu za výsledkom konania, ktorý závisí od zistených a vykonaných dôkazov. 33. Podľa čl. 8 CSP strany sporu sú povinné označiť skutkové tvrdenia dôležité pre rozhodnutie vo veci a podoprieť svoje tvrdenia dôkazmi, a to v súlade s princípom hospodárnosti a podľa pokynov súdu. 34. Podľa čl. 17 CSP súd postupuje v konaní tak, aby vec bola čo najrýchlejšie prejednaná a rozhodnutá, predchádza zbytočným prieťahom, koná hospodárne a bez zbytočného a neprimeraného zaťažovania strán sporu a iných osôb. 35. Podľa ust. § 150 ods. 1, 2 CSP strany majú povinnosť pravdivo a úplne uvádzať podstatné a rozhodujúce skutkové tvrdenia týkajúce sa sporu. Na zistenie podstatných a rozhodujúcich skutočností môže súd strany požiadať o ďalšie skutkové tvrdenia. 36. Podľa ust. § 151 ods, 1, 2 skutkové tvrdenia strany, ktoré protistrana výslovne nepoprela, sa považujú za nesporné. Ak strana poprie skutkové tvrdenia, ktoré sa týkajú jej konania alebo vnímania, uvedie vlastné tvrdenia o predmetných skutkových okolnostiach, inak je popretie neúčinné. 37. Súd zistil, že medzi veriteľom a žalovanou bola uzavretá zmluva o spotrebiteľskom úvere, teda spotrebiteľská zmluva.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zmlúv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Pokiaľ dodávateľ požaduje od spotrebiteľa sankciu za porušenie jeho zmluvných povinností a táto je v nepomere k jeho plneniu, je neplatná. 38. Súd mal v danej právnej veci za preukázané, že žalobca na základe zmluvy o spotrebiteľskom úvere poskytol žalovanej finančné prostriedky vo výške 706 eur a dlžník, žalovaná sa zaviazala poskytnutý úver žalobcovi splatiť v 49 splátkach vo výške 20 eur mesačne, posledná splátka vo výške 14,84 eur. 39. Z predložených listinných dokladov mal súd ďalej za preukázané, že žalovaná uhradila finančné prostriedky celkovo vo výške 160 eur, do podania žaloby. 40.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w:t>
      </w:r>
    </w:p>
    <w:p>
      <w:r>
        <w:t>41. Dôležitým rozhodnutím je rozsudok Súdneho dvora Európskej únie vo veci Océano Grupo Editorial SA a Rocío Murciano Quintero (C-240/98) a medzi Salvat Editores SA a José M. Sánchez Alcón Prades a spol., spojené prípady C-240/98 a C-244/98, z ktorého je zrejmá aj obligatórnosť zásahu súdu proti nekalej podmienke: ,,Cieľ Článku 6 Smernice, ktorý od členských štátov vyžaduje stanoviť, že nečestné podmienky nie sú pre spotrebiteľa zaväzujúce, by sa nedosiahol, keby bol spotrebiteľ sám povinný vystúpiť proti nečestnej povahe takých podmienok. V sporoch, kde zahrnuté sumy sú často obmedzené, môžu byť právnické poplatky vyššie než vložená čiastka, čo môže spotrebiteľa odradiť, aby napadol použitie nečestnej podmienky. V počte členských štátov procedurálne predpisy umožňujú jednotlivcom brániť sa v takých konaniach a je reálne riziko, že spotrebiteľ kvôli neznalosti práva nespochybní podmienku prednesenú proti nemu. Z toho vyplýva, že účinná ochrana spotrebiteľa sa môže dosiahnuť, len ak národný súd prehlási, že má právomoc zhodnotiť podmienky tohto druhu na svoj vlastný návrh“. 42. Súd preskúmal predloženú zmluvu o spotrebiteľskom úvere v časti dohodnutého úroku. Súd považoval dohodnutý úrok za úrok, ktorý nie je v súlade so zákonom, pretože je v rozpore s dobrými mravmi. 43. Súd preskúmal predloženú zmluvu o spotrebiteľskom úvere v časti dohodnutého úroku. Súd považoval celý úver za bezúročný, a zmluvu v časti dohody o úrokoch vyhodnotil za neplatnú. 44. Podľa obsahu zmluvy medzi stranami sporu bol dohodnutý úrok 18,20 % ročne. Čo sa týka výšky úrokovej sadzba uvedenej a dohodnutej v zmluve na výške 18,20 %. Súd zisťoval výšku úrokovej sadzby z úverov obdobných v rozhodnom období na internetovej stránke Národnej banky Slovenska a zistil, že výška pri obdobných úveroch v rozhodnom období bola 2,39 % ročne. Dohodnutá výška v danom prípade predstavuje viac ako dvojnásobok výšky úrokovej sadzby za ktorú poskytovali banky úvery v rozhodnom čase teda v čase uzavretia zmluvy. Preto je podľa názoru súdu dohoda o úroku v rozpore s dobrými mravmi a preto v zmysle cit. zákonných ustanovení je táto časť zmluvy neplatná. Z neplatnej dohody nemôže vzniknúť právo na plnenie. Výška úrokovej sadzby s prihliadnutím na výšku úrokovej sadzby z úverov obdobných v rozhodnom období hraničí už s úžerou. 45. Dohoda o výške úrokov musí byť v súlade s § 39 Občianskeho zákonníka, teda nesmie sa priečiť dobrým mravom, inak je právny úkon absolútne neplatný. O takýto stav pôjde vtedy, ak dohodnuté úroky presiahnu mieru úrokov poskytovanú peňažnými ústavmi v čase uzavretia zmluvy (rozhodnutie Najvyššieho súdu SR 1MCdo 1/2009 zo dňa 31.7.2009). Za dobré mravy možno považovať súhrn etických, všeobecne zachovávaných a uznávaných zásad, ktorých dodržiavanie je často krát zabezpečované aj právnymi normami tak, aby každé konanie bolo v súlade so všeobecnými mravnými a morálnymi zásadami demokratickej spoločnosti. 46. Súd poukazuje na rozsudok Krajského súdu v Prešove sp.zn. 3Co/114/2014 zo dňa 05.11.2014-65. Vo vyššie uvedených rozhodnutiach tak súd považoval za rozporné s dobrými mravmi poskytnutie úveru spotrebiteľovi za cenu prevyšujúcu o 100% priemernú cenu porovnateľných úverov poskytovaných bankami. 47. V danom prípade ročná sadzba úroku dohodnutého medzi účastníkmi predstavuje 18,20 %, pričom úroky pri porovnateľných úveroch poskytované bankami v rozhodnom období boli 2,39 %. V danom prípade teda ide o neprimerané vysoké úroky, ktoré boli dojednané v rozpore dobrými mravmi, preto je s poukazom na ust. §39 OZ (Občianskeho zákonníka) zmluva o úvere v časti odplaty neplatným právnym úkonom.62. „Aj keď podľa slovenskej právnej úpravy nie je civilnoprávna úžera explicitne upravená, odporuje dobrým mravom a ustanoveniu § 39 OZ. Je možné tiež takúto výšku úrokov považovať za úžeru. Absolútne neplatným právnym úkonom je aj úver, poskytnutý pri zneužití tiesne alebo aj ľahkovážností za neprimerané protiplnenie (úroky, poplatky). V konečnom dôsledku ide o skutkovú podstatu trestného činu úžery, len na trestnoprávny postih chýba úmysel. Ľahkomyseľnosť síce nie je v § 235 Trestného zákona súčasťou skutkovej podstaty, ale na účely tzv. civilnoprávnej úžery okruh kvalifikačných kritérií nie je taxatívny (porov. rozhodnutie rak. Najvyšší súdny dvor OGH 3Ob 816/53). K otázke tzv. civilnoprávnej úžery a z tohto dôvodu neplatnosti zmluvy úverovej povahy teda k skutkovej podstaty trestného činu úžery pri nepreukázaní úmyslu odvolací súd poukazuje na rozsudok NS ČR 21Cdo 1484/2004. Pre tzv. civilnoprávnu úžeru je právny úkon absolútne neplatný pre rozpor s dobrými mravmi (§ 39 OZ).“ Rozhodnutie Krajského súdu v Prešove zo dňa 25. septembra2013 č. k. 3Co 151/201363. Z vyššie citovaného rozhodnutia tiež vyplýva, že „Odvolací súd považuje za</w:t>
      </w:r>
    </w:p>
    <w:p>
      <w:r>
        <w:t>rozporné s dobrými mravmi, ak sa poskytne spotrebiteľovi úver za cenu prevyšujúcu o 100% priemernú cenu porovnateľných úverov poskytovaných bankami a ak veriteľ využije tieseň spotrebiteľa, jeho neskúsenosť, ľahkomyseľnosť, rozrušenie, prípadne slabomyseľnosť. Aj pri nedbanlivosti veriteľa ide o vykorisťovanie spotrebiteľa a v takomto prípade je úverová zmluva neplatná v celom rozsahu. Poskytovanie úverov je citlivá agenda a pre odbornú starostlivosť veriteľa sa musí vyžadovať proaktívny prístup k zisteniu vhodnosti úverových podmienok (starostlivosť o hospodárske záujmy spotrebiteľov ;čl. 169 Zmluvy o fungovaní Európskej únie).“64. „Výška zmluvných úrokov, pokiaľ tieto úroky prevýšia priemer úrokov na trhu pri porovnateľnom úvere o viac ako 100 % je neprijateľná a odporuje dobrým mravom. Prevýšenie úrokov už o 100 % oproti priemeru úrokov za úvery poskytované bankami je netolerovateľné za žiadnych okolností. Je možné v danom prípade konštatovať, že výška úrokov hraničí s úžerou. V danom prípade výška úrokov prevyšuje 6 násobok. 48. Podľa ust. § 1 ods. 1,2,3 nariadenia vlády č. 87/1995 Zb. odplatu pri poskytnutí peňažných prostriedkov spotrebiteľovi tvoria úrok, poplatky a akékoľvek iné odplatné plnenia alebo iné náklady, ktoré sú dohodnuté pri podpise spotrebiteľskej zmluvy a ktoré sú spojené s poskytnutím peňažných prostriedkov alebo vyžadované pri poskytnutí peňažných prostriedkov. Pri výpočte odplaty sa vychádza z predpokladu, že spotrebiteľská zmluva zostane platná dohodnutý čas a že dodávateľ a spotrebiteľ si budú plniť svoje povinnosti za podmienok a v lehotách dohodnutých v spotrebiteľskej zmluve. Odplata podľa odseku 1 sa vyjadruje v percentách zo sumy zmluvne dohodnutých peňažných prostriedkov za rok a vypočíta sa ako súčet plnení podľa odseku 3 za rok. Odplatu podľa odseku 1 tvoria plnenia vyjadrené v a)percentách zo sumy zmluvne dohodnutých peňažných prostriedkov tak, že 1.opakujúce sa plnenie v percentách za iné obdobie ako jeden rok sa prepočíta na obdobie jedného roka, 2.jednorazové plnenie v percentách sa považuje za plnenie za rok, 3.opakujúce sa plnenie v percentách za rok sa považuje za plnenie za rok, b)peniazoch prepočítavané na percentá zo sumy zmluvne dohodnutých peňažných prostriedkov tak, že 1.opakujúce sa plnenie v peniazoch za iné obdobie ako jeden rok sa prepočíta na obdobie jedného roka, vydelí sa sumou zmluvne dohodnutých peňažných prostriedkov a vynásobí sa číslom 100, 2.jednorazové plnenie v peniazoch sa vydelí sumou zmluvne dohodnutých peňažných prostriedkov a vynásobí sa číslom 100, 3.opakujúce sa plnenie v peniazoch za rok sa vydelí sumou zmluvne dohodnutých peňažných prostriedkov a vynásobí sa číslom 100, c)percentách z inej sumy, ako je suma zmluvne dohodnutých peňažných prostriedkov tak, že 1.opakujúce sa plnenie v percentách za iné obdobie ako jeden rok sa prepočíta na obdobie jedného roka a vynásobí sa podielom sumy, z ktorej sa vypočítava plnenie, a sumy zmluvne dohodnutých peňažných prostriedkov, 2.jednorazové plnenie v percentách sa vynásobí podielom sumy, z ktorej sa vypočítava plnenie, a sumy zmluvne dohodnutých peňažných prostriedkov, 3.opakujúce sa plnenie v percentách za rok sa vynásobí podielom sumy, z ktorej sa vypočítava plnenie, a sumy zmluvne dohodnutých peňažných prostriedkov. 49. Podľa ust. § 1 ods. 4 nariadenia vlády č. 87/1995 Zb na účely stanovenia najvyššej prípustnej výšky odplaty podľa § 1a sa použije priemerná hodnota ročnej percentuálnej miery nákladov bánk a pobočiek zahraničných bánk pre jednotlivé typy novoposkytnutých spotrebiteľských úverov zverejnená podľa osobitného predpisu, naposledy v čase predchádzajúcom uzavretiu spotrebiteľskej zmluvy. 50. Podľa ust. § 1a ods. 1,2,3,4,5 nariadenia vlády č. 87/1995 Zb (Najvyššia prípustná výška odplaty (k § 53 ods. 6) ak odseky 2 a 3 neustanovujú inak, odplata pri poskytnutí peňažných prostriedkov spotrebiteľovi nesmie prevýšiť dvojnásobok priemernej ročnej percentuálnej miery nákladov podľa § 1 ods. 4 pri obdobnom úvere alebo pôžičke ročne. Na účely tohto nariadenia vlády sa obdobným úverom alebo pôžičkou rozumie obdobný produkt, ktorý je svojou povahou najbližší forme poskytnutia peňažných prostriedkov spotrebiteľovi podľa predchádzajúcej vety.Ak ide o poskytnutie peňažných prostriedkov spotrebiteľovi na obdobie kratšie ako tri mesiace alebo o poskytnutie peňažných prostriedkov spotrebiteľovi, ktorých výška nepresiahne 100 eur, je najvyššia prípustná výška odplaty zo sumy zmluvne dohodnutých peňažných prostriedkov 30 % ročne. Ak ide o poskytnutie peňažných prostriedkov spotrebiteľovi na nájom a kúpu veci, ktorú spotrebiteľ užíva s právom jej kúpy po uplynutí dojednaného času užívania (lízing), a súčasťou odplaty je aj havarijné poistenie, je najvyššia prípustná výška odplaty 2,5-násobok priemernej ročnej percentuálnej miery nákladov podľa § 1 ods. 4 ročne. Najvyššia prípustná výška odplaty sa posudzuje podľa pravidiel uvedených v odsekoch 1 až 3 ku dňu</w:t>
      </w:r>
    </w:p>
    <w:p>
      <w:r>
        <w:t>uzavretia spotrebiteľskej zmluvy, ktorej predmetom je poskytnutie peňažných prostriedkov spotrebiteľovi. Sumy alebo percentá vypočítané podľa tohto nariadenia vlády sa zaokrúhľujú na dve desatinné miesta nahor. 51. K uvedenému záveru o rozpore výšky úrokovej sadzby s dobrými mravmi, súd dospel napriek úprave v ust. § 1a nariadenia vlády č. 87/1995 Z.z. ustanovenie § 39 OZ o neplatnosti právneho úkonu pre rozpor s dobrými mravmi je stále v platnosti a v danom prípade vzhľadom na výšku úrokov je možne jednoznačne v prípade, že výška úrokov hraničí s úžerou a preto možno hovoriť o rozpore s dobrými mravmi. 52. Vzhľadom na vyššie uvedené závery súd považoval dohodu o úrokoch vo výške 18,20 % za absolútne neplatnú, nakoľko sa prieči dobrým mravom , je s nimi v hrubom rozpore a súd takto dohodnutú odplatu považoval aj za neprimeranú v zmysle § 53 a § 54 Občianskeho zákonníka. Ide o zmluvnú podmienku, ktorá je v rozpore s dobrými mravmi a teda je neplatná. 53. Súd považoval úver za bezúročný aj z dôvodu porušenia zákona o spotrebiteľských úveroch a zákona o ochrane spotrebiteľa. 54. Pokiaľ ide o skúmanie bonity žalovanej, súd sa zaoberal, či zo strany žalobcu, veriteľa nedošlo k porušeniu povinnosti s odbornou starostlivosťou preskúmať schopnosť spotrebiteľa splácať úver, hrubé porušenie povinnosti uvedených v ust. § 7 ods. 1 Zák. č. 129/2010 Z.z., čo spôsobuje jeho bezúročnosť a bezpoplatkovosť. 55. Skutočnosť, že sa jednalo o spotrebiteľský úver nebola medzi stranami sporná. Zmluva o úvere uzavretá medzi stranami sporu je spotrebiteľskou zmluvou, podliehajúcou zákonu č. 129/2010 Z. z. o spotrebiteľských úveroch. 56. Súd sa zaoberal skutočnosťou, či predmetný spotrebiteľský úver spĺňa všetky obligatórne náležitosti vyžadované zákonom o spotrebiteľských úveroch, pričom zistil, že v zmluve absentuje uvedenie predpokladov pre výpočet RPMN a platnosťou vyhlásenia predčasnej splatnosti úveru. 57. Povinnosť označiť dôkazy sa vzťahuje na všetky tvrdenia, ktoré žalobca uviedol v žalobe a vo vyjadreniach. Cieľom dôkaznej povinnosti je unesenie dôkazného bremena v rozsahu v ktorom spočíva na strane sporu. Nesplnenie dôkaznej povinnosti prináša so sebou také rozhodnutie súdu ktoré vychádza zo skutkového základu zisteného z dôkazov navrhnutých účastníkom konania. Dôkazným bremenom v spojitosti s dôkaznou povinnosťou sa rozumie zodpovednosť strany sporu za výsledkom konania, ktorý závisí od zistených a vykonaných dôkazov. 58. Podľa čl. 8 CSP strany sporu sú povinné označiť skutkové tvrdenia dôležité pre rozhodnutie vo veci a podoprieť svoje tvrdenia dôkazmi, a to v súlade s princípom hospodárnosti a podľa pokynov súdu. 59. Podľa čl. 17 CSP súd postupuje v konaní tak, aby vec bola čo najrýchlejšie prejednaná a rozhodnutá, predchádza zbytočným prieťahom, koná hospodárne a bez zbytočného a neprimeraného zaťažovania strán sporu a iných osôb. 60. Podľa ust. § 150 ods. 1,2 CSP strany majú povinnosť pravdivo a úplne uvádzať podstatné a rozhodujúce skutkové tvrdenia týkajúce sa sporu. Na zistenie podstatných a rozhodujúcich skutočností môže súd strany požiadať o ďalšie skutkové tvrdenia. 61. Podľa ust. § 151ods, 1,2 skutkové tvrdenia strany, ktoré protistrana výslovne nepoprela, sa považujú za nesporné. Ak strana poprie skutkové tvrdenia, ktoré sa týkajú jej konania alebo vnímania, uvedie vlastné tvrdenia o predmetných skutkových okolnostiach, inak je popretie neúčinné. 62. Súd v konaní ex offo vzhľadom na to, že ide o spotrebiteľský úver sa zaoberal skúmaním bonity dlžníka veriteľom a tým, či zmluva má všetky zákonné obligatórne náležitosti. 63. Z vykonaného dokazovania súdu, tak ako je to vyššie uvedené je zrejmé, že pri overovaní bonity žalovaného, žalobca nemal takmer žiadne údaje preukazujúce skutočnú výšku výdavkov žalovanej,</w:t>
      </w:r>
    </w:p>
    <w:p>
      <w:r>
        <w:t>nebolo preto preukázané či s odbornou starostlivosťou pred uzavretím zmluvy o spotrebiteľskom úvere posúdil schopnosť spotrebiteľa splácať spotrebiteľský úver. Z listiny lustrácie v SRBI vyplýva, že žalovaná mala podané viaceré žiadosti o úver, 2 boli odmietnuté, 3 odvolané a 2 sú existujúce. 64. Pre účely posúdenia splnenia povinnosti uloženej dodávateľovi v ust. 7 ods. 1 zákona o spotrebiteľských úveroch totiž nie je smerodajné, aká bola reálna finančná, majetková, sociálna situácia spotrebiteľa, ale akým spôsobom dodávateľ pristupoval k zisťovaniu a hodnoteniu bonity klienta. Odborná starostlivosť predpokladá overenie údajov, ktoré dlžník veriteľovi uviedol, resp. objektívne podložil minimálne potvrdením zamestnávateľa, nepochybne kľúčová je i povinnosť veriteľa využívať verejne dostupné informácie, akými sú, napr. štátom publikované údaje o životnom a existenčnom minime podľa zákona č. 110/2006 Z. z. a tieto porovnávať so známymi alebo od spotrebiteľa zistenými (nie iba tvrdenými) informáciami o jeho príjmoch a výdavkoch (rozsudok Najvyššieho súdu ČR sp. zn. 33Cdo/2178/2018). Overovanie bonity žalovaného iba na podklade informácií poskytnutých žalovaným v žiadosti o poskytnutie úveru a z reportu zo Sociálnej poisťovne a prostredníctvom Spoločného registra bankových informácií, nemožno považovať za posúdenie schopnosti spotrebiteľa splácať úver s odbornou starostlivosťou (porovnaj rozhodnutie Krajského súdu v Prešove č.k. 2CoCsp/20/2020 z 23. 09. 2020). 65. Postup žalobcu pri skúmaní bonity spotrebiteľa preukázaný v konaní ako to uviedol vo svojom písomnom vyjadrení a predloženými listinami ( SRBI) ako je to vyššie uvedené sa javí iba formálny a nezodpovedajúci odbornej starostlivosti. S odbornou starostlivosťou posúdiť schopnosť spotrebiteľa splácať spotrebiteľský úver nie je možné bez porovnania mesačných príjmov a výdavkov žiadateľa. Len samotné zhromaždenie informácií o klientovi, a navyše neúplné, nemožno samo o sebe považovať za náležité splnenie si povinnosti vyplývajúcej z ust. § 7 ods. 1 zákona o spotrebiteľských úveroch. Takýto spôsob zisťovania bonity klienta možno charakterizovať ako posudzovanie schopnosti splácať úver veriteľom bez údajov o sociálno-ekonomickej situácii spotrebiteľa (bez zistenej výšky či samotnej existencie pravidelného mesačného príjmu žalovaného a jeho výdavkov) a účelové použitie údajov o sociálno-ekonomickej situácii spotrebiteľa na vytvorenie zdania väčšej schopnosti spotrebiteľa splácať úver, ako tomu v skutočnosti je, čo spôsobuje bezúročnosť a bezpoplatkovosť úveru podľa § 11 ods. 2 zákona o spotrebiteľských úveroch. 66. V zmysle smernice Európskeho parlamentu a Rady 2008/48/ES z 23.04.2008 je priznaná veriteľovi voľná miera úvahy pri určení, či informácie, ktoré má k dispozícii, sú dostatočné na potvrdenie úverovej bonity a či ju musí overiť aj inými prostriedkami. Veriteľ sa tak musí vzhľadom na okolnosti prípadu buď uspokojiť s informáciami, ktoré mu boli predložené spotrebiteľom alebo sa rozhodnúť, že považuje za nevyhnutné tieto informácie doplniť. 67. Súd poukazuje na rozhodnutie Krajského súdu Prešov 4Co/100/2019 zo dňa 13.02.2020 „Pri posudzovaní budúcej schopnosti spotrebiteľa splácať úver sa vychádza z existujúceho stavu a prezumpcie jeho zachovania do budúcna. Nejde pritom o získanie stopercentnej istoty, že úver bude v budúcnosti splatený, pretože nie je napr. možné s istotou vylúčiť, že spotrebiteľ dostane výpoveď z pracovného pomeru, dlhodobo ochorie a pod. Cieľom zákonodarcu bolo efektívne zamedziť predlžovaniu spotrebiteľov, ktorí nie sú schopní svoje záväzky riadne splácať. Z textu ZoSÚ vyplýva, že informácie pre rozhodnutie dodávateľa o tom, či zmluvu uzavrie alebo nie, si má veriteľ zabezpečiť sám a to aj v spolupráci so žiadateľom o úver. Pri získavaní relevantných informácií za účelom posúdenia úverovej schopnosti spotrebiteľa tak veriteľ vychádza ako z informácií dodaných spotrebiteľom a samozrejme ním aj preukázaných, tak z informácií, ktoré získava z iných dostupných zdrojov. Je povinnosťou veriteľa takto získané informácie zhromaždiť, vyhodnotiť ich dostatočnosť a rozhodnúť, či a ktoré informácie je nevyhnutné ďalej overovať.“ 68. V danom prípade nebolo žalobcom preukázané, aby žalobca mal k dispozícií doklady o výdavkoch žalovanej najmä nákladoch na bývanie, doklady SIPO, prípadne výpisy z bežného účtu žalovanej pri uzatváraní zmluvy. Veriteľ tiež nezohľadnil riadne a odborne existujúce úvery a to že niektoré boli odmietnuté a odvolané a ešte má 2 existujúce, čo je významná skutočnosť pre posúdenie bonity. 69. Súd tak nemal za preukázané, že by mal žalobca v čase poskytnutia úveru vedomosť o majetkových pomeroch žalovanej teda kde bývala, či vlastnili nehnuteľnosť alebo či bývali v podnájme, aké výdavky spojené s ubytovaním uhrádzali a taktiež nepreukázal ani iné doklady, resp. zistenia o ich výdavkoch</w:t>
      </w:r>
    </w:p>
    <w:p>
      <w:r>
        <w:t>predstavujúcich uspokojovanie základných životných potrieb. Bez toho, aby žalobca preukázal, že skúmal aj výdavky na strane žalovanej, nemohol mať reálny obraz o majetkovej situácii spotrebiteľa potrebnej pre posúdenie schopnosti splácať poskytnutý úver (porovnaj napríklad rozsudok Krajského súdu v Prešove sp.zn.14CoCsp/3/2021 z 14. 10. 2021). 70. Žalobca vôbec podľa súdu neskúmal skutočné príjmy a výdavky žalovanej a to predložením prislúchajúcich listín. Žiadne iné listiny preukazujúce príjmy hlavne mesačne výdavky, ktoré každá osoba má a ktoré sú v súčasnosti v nemalej výške a teda riadne skúmanie bonity súdu nepredložil. 71. Náklady na bývanie a ďalšie nevyhnutné výdavky žalobca preukázateľne u žalovanej neskúmal. Uvedené preto nezodpovedá odbornej starostlivosti dodávateľa v zmysle § 7 ods. 1 zákona o spotrebiteľských úveroch. Pokiaľ ide o úverové zaťaženie žalovanej ani toto nezodpovedá odbornej starostlivosti dodávateľa v zmysle § 7 ods. 1 zákona o spotrebiteľských úveroch. Z výpisu registra klientskych informácii vyplýva, že žalobca , čl. 47-50 veriteľa odmietol 2 žiadosti o úver, 3 odvolal, pričom žalovaná má u neho ešte 2 existujúce úvery. 72. Veriteľ mal túto skutočnosť vyhodnotiť ako rizikovú a úver neposkytnúť. Súd má za to, že žalobca neuniesol dôkazné bremeno čo sa týka skúmania pravidelných výdavkov žalovaného pred samotným uzavretím uvedenej úverovej zmluvy. Ak to takto nevyhodnotil, musí niesť riziko. 73. Pre účely skúmania bonity spotrebiteľa s odbornou starostlivosťou nepostačuje, ak dodávateľ vychádza iba z tvrdení spotrebiteľa bez toho, aby žiadal aj preukázanie tvrdených skutočností príslušnými listinami. Skúmanie bonity žalovanej v žalobcom uvedenom rozsahu len potvrdením o príjme v zmysle uvádzanej judikatúry, nemožno považovať za posúdenie schopnosti spotrebiteľa splácať úver s odbornou starostlivosťou. 74. Nahliadnutie do databáz úverových registrov a databáz bánk za účelom skúmania výdavkov žalovanej, samo o sebe taktiež nie je možné považovať za dostatočné. Výpisy z týchto databáz nepodávajú kompletný obraz o výdavkoch žiadateľa, nakoľko výdavkami klienta sú aj bežné mesačné výdavky súvisiace s domácnosťou. Pokiaľ žalobca nepozná celkový objem výdavkov klienta, nemôže urobiť záver o tom, či žalovaný je alebo nie je schopný splácať požadovaný úver (porovnaj rozsudok Krajského súdu v Prešove sp.zn. 20CoCsp/18/2022 z 28.06.2022 obdobne tiež rozsudok Krajského súdu v Prešove sp.zn. 18CoCsp/15/2022 z 24. 11. 2022). 75. Bez toho, aby žalobca skúmal aj iné aspekty, nemohol si utvoriť reálny obraz o majetkovej situácii žalovanej, potrebnej pre posúdenie schopnosti splácať dlh zo zmluvy. Ani prípadné skúmanie výdavkov len nahliadnutím do databáz bánk nie je postačujúce, pretože záväzky klienta nemusia vyplývať z verejných databáz, môže sa jednať o súkromné pôžičky. Tieto databázy nemôžu dať obraz ani o výdavkoch klienta. Pri overovaní bonity žalovaných nemal žalobca k dispozícii údaje o jeho výdavkoch, čo vedie k záveru, že pri uzatváraní zmluvy nemal k dispozícii všetky relevantné údaje. Z dikcie zákona: „posúdiť s odbornou starostlivosťou schopnosť spotrebiteľa splácať spotrebiteľský úver“ logicky vyplýva, že s odbornou starostlivosťou schopnosť spotrebiteľa splácať spotrebiteľský úver nie je možné bez porovnania mesačných príjmov a výdavkov žiadateľa (porovnaj rozsudok Krajského súdu v Prešove sp.zn.18Co/144/2019 z 27. 05. 2020). 76. Porovnávanie príjmov a výdavkov žalovanej nevyplynulo zo žiadneho z predložených dôkazov žalobcom. Uvedené je možné považovať iba za formálne overenie bonity žalovanej, nie však skutočné overenie bonity s odbornou starostlivosťou, ako to vyžaduje § 7 ods. 1 zákona o spotrebiteľských úveroch. 77. Povinnosť súdu ex offo zisťovať, či došlo k skúmaniu bonity spotrebiteľa vyplýva z rozhodnutia Súdneho dvora EÚ C-679/18, podľa ktorého články 8 a 23 smernice Európskeho parlamentu a Rady 2008/48/ES z 23. apríla 2008 o zmluvách o spotrebiteľskom úvere a o zrušení smernice Rady 87/102/ 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Články 8 a 23 smernice 2008/48 sa majú ďalej vykladať v tom zmysle, že bránia</w:t>
      </w:r>
    </w:p>
    <w:p>
      <w:r>
        <w:t>vnútroštátnej právnej úprave, podľa ktorej sa sankcia za porušenie povinnosti veriteľa posúdiť pred uzavretím zmluvy úverovú bonitu spotrebiteľa, ktorá spočíva v neplatnosti zmluvy o úvere spojenej s povinnosťou spotrebiteľa vrátiť veriteľovi poskytnutú sumu istiny v dobe primeranej jeho možnostiam, uplatní len pod podmienkou, že daný spotrebiteľ túto neplatnosť namietne, a to v trojročnej premlčacej dobe. 78. Podľa Rozsudku Súdneho dvora (šiesta komora) z 10. júna 2021 C 303/20, Ultimo Portfolio Investment (Luxembourg) SA proti KM, za účasti: Prokuratura OkrAgowa w Kielcach. Článok 23 smernice Európskeho parlamentu a Rady 2008/48/ES z 23. apríla 2008 o zmluvách o spotrebiteľskom úvere a o zrušení smernice Rady 87/102/EHS sa má vykladať v tom zmysle, že preskúmanie účinnej, primeranej a odrádzajúcej povahy sankcií ustanovených v tomto článku za porušenie najmä povinnosti posúdiť úverovú bonitu spotrebiteľa uloženej v článku 8 tejto smernice sa musí vykonať tak, že sa v súlade s článkom 288 tretím odsekom ZFEÚ zohľadní nielen ustanovenie vnútroštátneho práva, ktoré bolo prijaté osobitne na účely prebratia uvedenej smernice, ale takisto všetky iné ustanovenia tohto práva, pričom sa musia vykladať v čo najväčšej možnej miere s ohľadom na znenie a ciele tejto smernice tak, aby uvedené sankcie splnili požiadavky stanovené v článku 23 tejto smernice. 79. Pri poskytnutí úveru za situácie, keď bol poskytnutý spotrebiteľovi úver bez náležitého posúdenia jeho bonity. Preto nemožno žalobcovi priznať okrem istiny, iný nárok z predmetnej spotrebiteľskej zmluvy. 80. Súd zároveň poukazuje, že úver je potrebné považovať za bezúročný aj z toho dôvodu, že nie sú v zmluve o spotrebiteľskom úvere jasne a zreteľne uvedené predpoklady pre výpočet RPMN tak ako ich vyžaduje zákon č. 129/2010 Z.z. s poukazom na ROZSUDOK SÚDNEHO DVORA (siedma komora) z 23. januára 2025 vo veci C 677/23 iniciovaný senátom 1Co Krajského súdu v Prešove, podľa ktorého článok 10 ods. 2 písm. g) smernice 2008/48, zmenenej smernicou 2011/90, sa má vykladať v tom zmysle, že: predpoklady použité na výpočet ročnej percentuálnej miery nákladov (RPMN) musia byť výslovne uvedené v zmluve o úvere a v tejto súvislosti nestačí, aby ich spotrebiteľ mohol sám identifikovať preskúmaním podmienok tejto zmluvy. 81. Súd ďalej zisťoval, či v zmluve určená RPMN bola veriteľom určená a vypočítané správne a či jej výsledok uvedený v zmluvy bol výsledkom výpočtu z údajov uvedených v zmluve. 82. Keďže údaje ako je RPMN, predpoklady pre výpočet RPMN a priemerná RPMN sú v zmysle citovaných zákonných ustanovení zákona č. 129/2010 Z.z. obligatórnymi údajmi , ich neuvedenie alebo uvedenie v nesprávnej výške spôsobuje v zmysle ust. § 11 ods. 1 zákona č. 129/2010 bezúročnosť a bezpoplatkovosť veru. Je nevyhnutné , aby boli všetky predpoklady pre výpočet RPMN jasne a zreteľne pre spotrebiteľa uvedené vrátane všetkých konkrétnych predpokladov. 83. Podľa ust. § 11 ods. 1zákona č. 129/2010 Z.z. poskytnutý spotrebiteľský úver sa považuje za bezúročný a bez poplatkov, ak a)zmluva o spotrebiteľskom úvere nemá písomnú formu podľa § 9 ods. 1, b)zmluva o spotrebiteľskom úvere neobsahuje náležitosti podľa § 9 ods. 2 písm. a) až l), s), z) a aa), c)zmluva o spotrebiteľskom úvere formou povoleného prečerpania, ktorý sa musí splatiť na požiadanie alebo do troch mesiacov, neobsahuje náležitosti podľa § 10 ods. 1 alebo d)v zmluve o spotrebiteľskom úvere je uvedená nesprávne ročná percentuálna miera nákladov v neprospech spotrebiteľa, e)veriteľ spotrebiteľský úver poskytne finančnými prostriedkami v hotovosti. 84. Podľa ust. § 19 ods. 1 zákona č. 129/2010 Z.z. ročná percentuálna miera nákladov spotrebiteľského úveru sa vypočíta podľa vzorca uvedeného v prílohe č. 2. 85. Podľa ust. § 19 os. 2 zákona č. 129/2010 Z.z. na účely výpočtu ročnej percentuálnej miery nákladov sa použijú celkové náklady spotrebiteľa spojené so spotrebiteľským úverom zahŕňajúce aj všetky plnenia súvisiace s poskytnutým spotrebiteľským úverom nad rámec poskytnutého spotrebiteľského úveru poukazované veriteľovi alebo akejkoľvek tretej osobe s výnimkou poplatkov, ktoré musí spotrebiteľ zaplatiť za nedodržanie akýchkoľvek záväzkov ustanovených v zmluve o spotrebiteľskom úvere; náklady na vedenie platobného účtu, na ktorom sa zaznamenávajú platobné transakcie a čerpania, náklady na používanie platobných prostriedkov na platobné transakcie a čerpania a ostatné náklady na</w:t>
      </w:r>
    </w:p>
    <w:p>
      <w:r>
        <w:t>platobné transakcie sa zahrnú do celkových nákladov spotrebiteľa spojených s úverom, ak otvorenie účtu nie je dobrovoľné a náklady na účet neboli zrozumiteľne a samostatne uvedené v zmluve o spotrebiteľskom úvere alebo v akejkoľvek inej zmluve uzavretej so spotrebiteľom. Ak ide o zmluvu o viazanom spotrebiteľskom úvere použijú sa na účely výpočtu ročnej percentuálnej miery nákladov celkové náklady spotrebiteľa podľa prvej vety s výnimkou iných skutočných nákladov, ktoré je spotrebiteľ povinný zaplatiť predávajúcemu, okrem kúpnej ceny za kúpu tovaru alebo uskutočnenie služieb bez ohľadu na to, či sa operácia vykoná v hotovosti alebo na úver. 86. Podľa ust. § 19 ods. 3 zákona č. 129/2010 Z.z pri výpočte ročnej percentuálnej miery nákladov sa vychádza z predpokladu, že zmluva o spotrebiteľskom úvere zostane platná dohodnutý čas a že veriteľ a spotrebiteľ si budú plniť svoje povinnosti za podmienok a v lehotách ustanovených v zmluve o spotrebiteľskom úvere. 87. Podľa ust. § 19 os. 4 zákona č. 129/2010 Z.z ak zmluva o spotrebiteľskom úvere umožňuje zmeny úrokovej sadzby spotrebiteľského úveru a zmenu poplatkov zahrnutých v ročnej percentuálnej miere nákladov, ktoré sa však nedajú určiť v čase jej výpočtu, vychádza sa pri výpočte ročnej percentuálnej miery nákladov z predpokladu, že úroková sadzba spotrebiteľského úveru a ostatné poplatky zostanú nemenné a budú platiť až do konca platnosti zmluvy o spotrebiteľskom úvere. 88. Podľa ust. § 19 os. 5 zákona č. 129/2010 Z.z ak je to potrebné, môžu sa pri výpočte ročnej percentuálnej miery nákladov použiť dodatočné predpoklady uvedené v prílohe č. 2. 89. Podľa ust. § 19 os. 6 zákona č. 129/2010 Z.z opatrením, ktoré môže vydať Národná banka Slovenska a ktoré sa vyhlasuje v Zbierke zákonov Slovenskej republiky, sa ustanovia podrobnosti o výpočte ročnej percentuálnej miery nákladov. 90. V súlade s písm. k) cit. ustanovenia § 9 zákona č. 129/2010 Z.z. jednou z náležitostí zmluvy o spotrebiteľskom úvere je uvedenie ročnej percentuálnu miery nákladov a celkovú čiastku, ktorú musí spotrebiteľ zaplatiť, vypočítané na základe údajov platných v čase uzatvorenia zmluvy o spotrebiteľskom úvere; uvedú sa všetky predpoklady použité na výpočet tejto ročnej percentuálnej miery nákladov. RPMN ktorá bola uvedená v zmluve o úvere 11,90 % % je nesprávna, nakoľko správna výška RPMN podľa prepočtu súdu je 11,30 %. .Pre výpočet RPMN sú dôležité vstupné parametre. 91. Podľa vyššie citovaného zákonného ustanovenia neuvedenie RPMN ako aj ich všetkých zákonných predpokladov spôsobuje bezúročnosť a bezpoplatkovosť poskytnutého úveru, čo v danom prípade bolo preukázané. Za neuvedenie RPMN sa považuje aj uvedenie nesprávnej výšky RPMN. Keďže veriteľ v zmluve predpokladov neuviedol, nie je možné overiť správnosť RPMN. 92. Dodávateľom v danom právnom vzťahu je žalobca. Je zrejmé, že RPMN bola uvedená ním a on neuviedol všetky predpoklady jej výpočtu. 93. Ak RPMN bola určená v zmluve nesprávne, čo je v neprospech spotrebiteľa, teda akoby nebola uvedená, spôsobuje to bezúročnosť a bezpoplatkovosť úveru. 94. Podmienky poskytovania spotrebiteľských úverov a výpočet RPMN upravujú ustanovenia zákona č. 129/2010 Z. z. o spotrebiteľských úveroch a o iných úveroch a pôžičkách pre spotrebiteľov a o zmene a doplnení niektorých zákonov v znení neskorších predpisov (ďalej len „zákon“). 95. Na účely tohto zákona sa RPMN rozumejú celkové náklady spotrebiteľa spojené so spotrebiteľským úverom, vyjadrené ako ročné percento z celkovej výšky spotrebiteľského úveru. 96. Výpočet RPMN upravuje ustanovenie § 19 zákona, kde je definované na základe čoho sa vypočíta RPMN, aké údaje sa použijú na výpočet RPMN a z čoho sa vychádza pri výpočte RPMN a príloha 2, v ktorej je stanovená základná rovnica na výpočet RPMN a poznámky k výpočtu RPMN. 97. V prípade, ak v zmluve o spotrebiteľskom úvere je uvedená nesprávne RPMN v neprospech spotrebiteľa, tak podľa ustanovenia § 11 ods. 2 zákona č. 129/2010 Z.z. sa poskytnutý spotrebiteľský úver považuje za bezúročný a bez poplatkov.</w:t>
      </w:r>
    </w:p>
    <w:p>
      <w:r>
        <w:t>98. Súd sa tiež zaoberal tým, že vyhlásenie predčasnej splatnosti úveru je v súlade so zákonom. 99. V konaní bolo preukázané, že žalobca nedoručil doručenku od vyhlásenia predčasnej splatnosti z 22.12.2022 , k listu z 24.11..2022 ( doručenka na čl. 27 ) v ktorej mal upozorniť žalovanú na možnosť vyhlásiť úver za predčasne splatný , čo v zmysle ustálenej judikatúry spôsobuje neplatnosť vyhlásenia predčasnej splatnosti. 100. Súd má však za to, že vyhlásenie predčasnej splatnosti je neplatné, okrem nepreukázania doručenia vyhlásenia predčasnej splatnosti úveru, aj z dôvodu, že vyhlásenie, upozornenie neobsahuje konkrétnu splátku, pre ktorú jednorazovo a predčasne veriteľ zosplatnil celý dlh ako to vyplýva z obsahu vyššie uvedených listín ako to vyžaduje OZ. 101. V tomto smere súd poukazuje na rozhodovaciu súdnu prax. Súd dáva do pozornosti rozhodnutie NS SR zo dňa 25.01.2024, č.k. 5Cdo/2/2023. Cit: „ 14.2 Dovolací súd uvádza, že pre spotrebiteľské vzťahy, ktorým je i ten v prejednávanej veci môže veriteľ žiadať o zaplatenie celej pohľadávky pre nesplnenie niektorej splátky až naj skôr po uplynutí troch mesiacov od omeškania so zaplatením splátky a keď súčasne upozornil spotrebiteľa v lehote nie kratšej ako 15 dní na uplatnenie tohto práva (§ 53 ods. 9). V súvislosti s úpravou režimu straty výhody splátok zákonodarca v § 53 ods. 9 OZ zavádza nové pravidlo, z ktorého vyplýva, že veriteľ (v postavení dodávateľa) môže požadovať splnenie celého dlhu pre nesplnenie niektorej zo splátok za podmienok, že uplynuli 3 mesiace od omeškania so zaplatením príslušnej splátky a že upozornil dlžníka (v postavení spotrebiteľa) v lehote nie kratšej ako 15 dní na uplatnenie tohto práva. Účinnosť uplatnenia práva veriteľa podľa § 565 Občianskeho zákonníka je teda podmienená tým, že veriteľ v uvedenej lehote pred uplatnením tohto práva upozornil dlžníka na to, že toto právo využije. Bez takéhoto včasného upozornenia je uplatnenie neúčinné. Z § 565 veta druhá Občianskeho zákonníka vyplýva iba to, že veriteľ môže žiadosť o jednorazové vrátenie nesplatenej dlžnej sumy využiť najneskôr do splatnosti najbližšej nasledujúcej splátky a môže tak urobiť až po uplynutí troch mesiacov od omeškania so zaplatením zmeškanej splátky (§ 53 ods. 9 Občianskeho zákonníka). V prípade, ak zo strany veriteľa dôjde k vyhláseniu úveru za predčasne splatný, a to v súlade s ustanovením § 565 OZ a § 53 ods. 9 OZ, pre platný úkon zosplatnenia je zo strany veriteľa nevyhnutné, aby v tomto zosplatnení presne špecifikoval konkrétnu splátku, pre ktorú jednorazovo a predčasne zosplatnil celý dlh.“ 102. Súd poukazuje aj na rozhodnutie Krajského súdu v Prešove zo dňa 29.11.2021, sp. zn. 7CoCsp/14/2021, kde aj v tomto súdnom rozhodnutí sa uvádza, že v prípade, ak zo strany veriteľa dôjde k vyhláseniu úveru za predčasne splatný a to v súlade s ust. § 565 OZ a § 53 ods. 9 OZ, pre platný úkon zosplatnenia je zo strany veriteľa nevyhnutné, aby v tomto zosplatnení presne špecifikoval konkrétnu splátku, pre ktorú jednorazovo a predčasne zosplatnil celý dlh. prípade, že takto veriteľ neurobí, ide o neurčitý právny úkon a takýto právny úkon je absolútne neplatný podľa § 37 ods. 1 OZ. 103. Ustanovenie § 53 ods. 9 Občianskeho zákonníka pred zosplatnením úveru vyžaduje výzvu veriteľa adresovanú a preukázateľne doručovanú dlžníkovi s upozornením na aktuálny dlh a s výslovným upozornením na možnosť veriteľa požadovať zaplatenie celého zvyšku dlhu naraz z dôvodu neplnenia si povinnosti dlžníka. Podľa § 53 ods. 9 Občianskeho zákonníka právo na jednorazové splatenie celej neuhradenej pohľadávky má veriteľ najskôr po uplynutí troch mesiacov od omeškania so zaplatením splátky spotrebiteľa. Ustanovenie § 565 Občianskeho zákonníka ustanovuje, že ak ide o plnenie v splátkach, môže veriteľ žiadať o zaplatenie celej pohľadávky pre nesplnenie niektorej splátky, len ak to bolo dohodnuté alebo v rozhodnutí určené. Nakoľko ustanovenie § 53 ods. 9 Občianskeho zákonníka predstavuje v spotrebiteľských zmluvách lex specialis oproti všeobecnej norme § 565 Občianskeho zákonníka, je potrebné ustáliť, že právo podľa § 53 ods. 9 Občianskeho zákonníka môže veriteľ vykonať len po uplynutí zákonnej lehoty, ktorú nemožno skrátiť, ale za predpokladu, že omeškanie s uvedenou splátkou, s ktorou je spotrebiteľ v omeškaní viac ako tri mesiace, trvá. Pred žiadosťou veriteľa na zaplatenie celej pohľadávky sa ďalej vyžaduje, aby veriteľ v zákonom stanovenej lehote, ktorá nesmie byť kratšia ako 15 dní, upozornil spotrebiteľa na uplatnenie tohto práva. Účinnosť uplatnenia práva podľa § 565 Občianskeho zákonníka je teda podmienená aj tým, že veriteľ v uvedenej lehote ešte pred uplatnením tohto práva upozornil spotrebiteľa na to, že toto právo využije. Lehota na doručenie upozornenia spotrebiteľovi v lehote nie kratšej ako 15 dní na uplatnenie zosplatnenia celej pohľadávky nemusí bez ďalšieho začať plynúť až po tom, ako je dlžník v omeškaní so splátkou 3 mesiace. Podľa § 53</w:t>
      </w:r>
    </w:p>
    <w:p>
      <w:r>
        <w:t>ods. 9 Občianskeho zákonníka nie je upravená lehota, v ktorej musí veriteľ žiadať právo na predčasné zosplatnenie úveru najneskôr, táto je upravená v § 565 Občianskeho zákonníka, podľa ktorého toto právo môže veriteľ použiť najneskôr do splatnosti najbližšie nasledujúcej splátky a súčasne spotrebiteľ musí byť v omeškaní so zaplatením splátky 3 mesiace, pričom postačuje, aby bol v omeškaní len s jednou splátkou. Veriteľ je časovo limitovaný využitím práva na zosplatnenie. Zo splatnosti tejto splátky, ktorá nadväzuje na splátku, od splatnosti ktorej uplynuli 3 mesiace, musí veriteľ právo na zosplatnenie uplatniť, inak jeho právo zaniká. 104. Rozhodovacia prax súdov sa v súvislosti s posudzovaním platnosti týchto jednostranných právnych úkonov menila. Ako je to vyššie citované v najnovších súdnych rozhodnutiach Najvyššieho súdu SR ako odvolacích súdov aktuálna súdna prax považuje za nevyhnutné pre platne právne zosplatnenie špecifikáciu konkrétnej splátky, pre ktorú k zosplatneniu došlo. Takto tomu v danom prípade podľa súdu nebolo. Z obsahu úkonov, kde je uvedené, že dlžník sa dostal do omeškania no z listín nemožno jednoznačne vyvodiť to, s akou splátkou sa dostal do omeškania. Jej uvedenie je nevyhnuté aj pre počítanie lehôt podľa ust. § 53 ods. 9 OZ . To tiež nie je možné preskúmať. 105. Listom 22.12.2022 s odkazom na list zo dňa 24.11.2022 veriteľ mal vyhlásiť okamžitú splatnosť všetkých splátok a vyzvať dlžníka na úhradu celkovej dlžnej sumy v súlade s obchodnými podmienkami zmluvy. V listoch nie je uvedené s ktorou splátkou sa dlžník dostal do omeškania. V upozornení veriteľ uviedol len, že omeškania pretrváva od 20.09.2022 a že je v omeškaní aj napriek opakovaným výzvam. Omeškanie konkrétnej splátky tak nie je uvedené a nie je uvedené ani v oznámení o vyhlásení okamžitej splatnosti. 106. Z vyššie uvedených dôvodov je preto podľa názoru súdu vyhlásenie predčasnej splatnosti neplatné. Súd preto posudzoval splatnosť každej samostatne. 107. Žalobca má preto nárok na nepremlčané a splatné splátky splatné do rozhodnutia súdu. Keďže prvá splátka bola splatná dňa 20.01.2022 a posledná dňa 20.01.2026 a žaloba bola podaná dňa 26.08.2025 do rozhodnutia súdu sú splatné len splátky splatné do 10.11.2025. Splátky platné pred dňom 26.08.2022 sú premlčané, ide o 8 splátok. Na premlčanie súd prihliada ex offo. Splátky splatné od 20.12.2025 do 20.01.2026 nie sú ešte splatné, sú to 2 splátky. Žalobca má tak nárok na splátky za obdobie od 20.09.2022 do 20.11.2025, ide o 39 splátok. Má však vzhľadom na bezúročnosť úveru nárok len istinu z týchto splátok. 108. Istina pripadajúca na jednu splátku je 14,41 eur ( 706 eur /49 splátok). 39 x 14,41 eur je 561,99 eur. Súd však ešte započítal to , čo naviac uhradila žalovaná za obdobie kedy splátky boli premlčané čo je 44,72 eur. 8 premlčaných splátok , istina 14,41 x 8 je 115,28 eur. Rozdiel medzi úhrady 160 eur a sumou 115,28 eur, ktorú súd započítal na dlh z istiny za ďalšie obdobie je 517,27 eur. V tejto časti istiny považoval súd žalobu za dôvodnú a vyhovel jej. Vo zvyšnej časti žalobu čo do istiny a úroku zamietol. Pokiaľ ide o nárok na úroky na tieto žalobca nemá ako to súd uviedol z viacerých dôvodov nárok. 109. Podľa § 517 ods. 1 Občianskeho zákonníka, ak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110.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111. Podľa § 3 ods.1 a 2 nariadenia vlády SR č. 87/1995 Z.z., ktorým sa vykonávajú niektoré ustanovenia Občianskeho zákonníka účinného v čase uzavretia zmluvy, výška úrokov z omeškania je o 5 percentuálnych bodov vyššia ako základná úroková sadzba Európskej centrálnej banky platná k prvému dňu omeškania s plnením peňažného dlhu. 112. Žalobca požadoval aj úroky z omeškania od 28.12.2022, s odkazom na vyhlásenie predčasnej splatnosti dlhu.</w:t>
      </w:r>
    </w:p>
    <w:p>
      <w:r>
        <w:t>113. Súd mal za to, že k tomu dňu 28.12.2022 sa dlžník vzhľadom na neplatnosť vyhlásenia predčasnej splatnosti sa nemohol dostať do omeškania. 114. Do omeškania s úhradou celého dlhu sa tak dlžníci, žalovaní mohli dostať až po doručení výzvy zo strany súdu. Za takúto výzvu je možné považovať doručenie žaloby, ktorá bola žalovaným doručená dňa 24.09.2025. Po stanovení primeranej lehoty na plnenie, ktoré je 3 dní sa tak žalovaná mohla dostať do omeškania až od 28.09.2025. 115. Na základe uvedeného, preto súd priznal žalobcovi úroky z omeškania z dlžnej sumy splatnej istiny, ktorú žalobcovi priznal až od 28.09.2025 a zvyšok nároku žalobcu na úroky z omeškania ako nedôvodný a nepreukázaný zamietol. Súd zamietol aj nárok na úroky z omeškania z nepriznanej istiny. Ak nie je dôvodná istina, nie je dôvodný ani úrok z omeškania z nej. 116. Podľa § 255 ods. 1 zákona č. 160/2015 Z. z. Civilný sporový poriadok (ďalej len „CSP“), súd prizná strane náhradu trov konania podľa pomeru jej úspechu vo veci. 117. Podľa § 262 ods. 2 CSP o výške náhrady trov konania rozhodne súd prvej inštancie v lehote do 60 dní po právoplatnosti rozhodnutia, ktorým sa konanie končí, samostatným uznesením, ktoré vydá súdny úradník. 118. Súd žalobe čiastočne vyhovel a čiastočne ju zamietol. Po prepočte úspechu bol v konaní úspešnejší žalobca v pomere 78%. Žalovaný bol úspešný v pomere 22 %. Úspešnejší žalobca má tak nárok na náhradu trov konania v pomere svojho úspechu, t.j. 58 % ( 79 % -21 %). O výške náhrady trov konania rozhodne súd prvej inštancie v lehote do 60 dní po právoplatnosti rozhodnutia, ktorým sa konanie končí, samostatným uznesením, ktoré vydá súdny úradník Poučenie: Proti tomuto rozsudku možno podať odvolanie v lehote 15 dní odo dňa jeho doručenia na Okresnom súde vo Vranove nad Topľou písomne v dvoch vyhotoveniach. V odvolaní sa uvedie, ktorému súdu je určené, kto ho robí, ktorej veci sa týka, čo sa ním sleduje, uvedie sa spisová značka. V odvolaní sa popri všeobecných náležitostiach podania uvedie, proti ktorému rozhodnutiu smeruje, v akom rozsahu sa napáda, z akých dôvodov sa rozhodnutie považuje za nesprávne (odvolacie dôvody) a čoho sa odvolateľ domáha (odvolací návrh) ( § 363 CSP). Odvolanie musí byť podpísané. Rozsah, v akom sa rozhodnutie napáda, môže odvolateľ rozšíriť len do uplynutia lehoty na podanie odvolania ( § 364 CSP). Odvolanie proti rozhodnutiu vo veci samej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r>
        <w:t>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a)sa týkajú procesných podmienok, b)sa týkajú vylúčenia sudcu alebo nesprávneho obsadenia súdu, c)má byť nimi preukázané, že v konaní došlo k vadám, ktoré mohli mať za následok nesprávne rozhodnutie vo veci alebo d)ich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https://www.kauzis.sk/judikatura/r/ECLI:SK:OSVT:2025:8825201475.2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