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4Csp/57/2025 z 3. 12. 2025</w:t>
      </w:r>
    </w:p>
    <w:p>
      <w:r>
        <w:t>Uznesenie Okresného súdu Vranov nad Topľou z 3. decembra 2025, sp. zn. 4Csp/57/2025, ECLI:SK:OSVT:2025:8825201541.2</w:t>
      </w:r>
    </w:p>
    <w:p>
      <w:r>
        <w:t>Súd: Okresný súd Vranov nad Topľou</w:t>
      </w:r>
    </w:p>
    <w:p>
      <w:r>
        <w:t>Spisová značka: 4Csp/57/2025</w:t>
      </w:r>
    </w:p>
    <w:p>
      <w:r>
        <w:t>ECLI: ECLI:SK:OSVT:2025:8825201541.2</w:t>
      </w:r>
    </w:p>
    <w:p>
      <w:r>
        <w:t>Dátum vydania: 3.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4Csp/57/2025 8825201541 03. 12. 2025 JUDr. Barbora Kovaliková ECLI:SK:OSVT:2025:8825201541.2</w:t>
      </w:r>
    </w:p>
    <w:p>
      <w:r>
        <w:t>Uznesenie Okresný súd Vranov nad Topľou v právnej veci žalobcu: Dopravný podnik mesta Košice, akciová spoločnosť, Bardejovská 6, 043 29 Košice, IČO: 47 240 369, zast. JUDr. Peter Frajt, advokát, s.r.o., Garbiarska 5, 040 01 Košice, IČO: 47 240 369, proti žalovanému: A. B., nar. XX. XX. XXXX, trvale bytom C. XXX/XX, XXX XX D. E., v konaní o zaplatenie 61 eur s prísl., takto rozhodol: I. Konanie z a s t a v u j e . II. Žalovanému voči žalobcovi nárok na náhradu trov konania n e p r i z n á v a . odôvodnenie: 1. Žalobca sa žalobou podanou na tunajšom súde dňa 05. 09. 2025 domáhal vydania rozhodnutia, ktorým by súd zaviazal žalovaného na zaplatenie sumy 61 eur s prísl. a náhrady trov konania. 2. Okresný súd Vranov nad Topľou vydal platobný rozkaz 4Csp/57/2025-29 zo dňa 09. 10. 2025, ktorým zaviazal žalovaného na zaplatenie sumy 61,00 eur, s úrokom z omeškania vo výške 9,25% ročne zo sumy 61,00 eur od 14. 09. 2024 do zaplatenia, poštovné vo výške 3,30 eur, ako aj trovy právneho zastúpenia v sume 77,34 eur a ostatné trovy v sume 25 eur. 3. Dňa 18. 11. 2025 bolo súdu doručené podanie žalobcu, ktorým vzal žalobu späť v celom rozsahu z dôvodu, že žalovaný cestoval ako sprievodca osoby ZŤP a nebol povinný platiť za prepravu osôb. 4. Dňa 20. 11. 2025 podal žalovaný odpor voči platobnému rozkazu, s vecným odôvodnením. 5. Podľa § 267 ods. 4 zákona č. 160/2015 Z. z. Civilný sporový poriadok (ďalej len „CSP“), ak čo len jeden zo žalovaných podá včas odpor s vecným odôvodnením, platobný rozkaz sa zrušuje v celom rozsahu a súd nariadi pojednávanie. To neplatí, ak ide o samostatné spoločenstvo podľa § 76. 6. Podľa § 144 CSP, žalobca môže vziať žalobu späť. 7. Podľa § 145 ods. 1 CSP, ak je žaloba vzatá späť celkom, súd konanie zastaví. 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Vychádzajúc z vyššie uvedeného, podaním odporu sa platobný rozkaz zrušil. Oprávnený využil svoje dispozitívne oprávnenie a zobral žalobcu späť pred prvým pojednávaním, súd preto z uvedeného dôvodu konanie vo veci samej zastavil.</w:t>
      </w:r>
    </w:p>
    <w:p>
      <w:r>
        <w:t>10. Podľa § 256 CSP ak strana procesne zavinila zastavenie konania, súd prizná náhradu trov konania protistrane. Ak strana procesne zavinila trovy konania, ktoré by inak neboli vznikli, súd prizná náhradu týchto trov. 11. Z ustanovenia § 262 ods. 1, 2 CSP vyplýva, že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12. Žalobca vzal späť žalobu a žiadal konanie zastaviť, preto mu vznikla povinnosť nahradiť trovy konania protistrane.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Zastavenie konania zavinil žalobca, nakoľko však žalovanému žiadne trovy konania nevznikli, súd rozhodol už v rozhodnutí, ktorým sa konanie končí, že mu náhradu trov konania nepriznal, a to s poukazom na uznesenie Najvyššieho súdu Slovenskej republiky sp. zn. 6Cdo 5/2017 zo dňa 25. 01. 2017. Poučenie: Proti tomuto uzneseniu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https://www.kauzis.sk/judikatura/r/ECLI:SK:OSVT:2025:8825201541.2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