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7P/111/2025 z 13. 11. 2025</w:t>
      </w:r>
    </w:p>
    <w:p>
      <w:r>
        <w:t>Rozsudok Okresného súdu Vranov nad Topľou z 13. novembra 2025, sp. zn. 7P/111/2025, ECLI:SK:OSVT:2025:8825201626.4</w:t>
      </w:r>
    </w:p>
    <w:p>
      <w:r>
        <w:t>Súd: Okresný súd Vranov nad Topľou</w:t>
      </w:r>
    </w:p>
    <w:p>
      <w:r>
        <w:t>Spisová značka: 7P/111/2025</w:t>
      </w:r>
    </w:p>
    <w:p>
      <w:r>
        <w:t>ECLI: ECLI:SK:OSVT:2025:8825201626.4</w:t>
      </w:r>
    </w:p>
    <w:p>
      <w:r>
        <w:t>Dátum vydania: 13. 11. 2025</w:t>
      </w:r>
    </w:p>
    <w:p>
      <w:r>
        <w:t>Forma: Rozsudok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7P/111/2025 8825201626 13. 11. 2025 JUDr. Iveta Mihóková ECLI:SK:OSVT:2025:8825201626.4</w:t>
      </w:r>
    </w:p>
    <w:p>
      <w:r>
        <w:t>ROZSUDOK V MENE SLOVENSKEJ REPUBLIKY Okresný súd Vranov nad Topľou sudkyňou JUDr. Ivetou Mihókovou v právnej veci starostlivosti súdu o maloletých, mal. A., nar. XX.XX.XXXX a B., nar. XX.XX.XXXX C., obaja bytom pri matke, zast. kolíznym opatrovníkom: Úrad práce, sociálnych vecí a rodiny, oddelenie sociálnoprávnej ochrany detí a sociálnej kurately, Námestie slobody 5, Vranov nad Topľou, za účasti matky: C. D. C., nar. XX.XX.XXXX, bytom toho času E. F. XX/XX, C. zast.: Mgr. František Chochol, advokát, Kalinčiakova 10, 093 01 Vranov nad Topľou a otca: G. B. C., nar. XX.XX.XXXX, toho času bytom D. XXX, XXX XX D., zast.: JUDr. Dušan Kmec, advokát, M. R. Štefánika 2465, 093 01 Vranov nad Topľou, o úpravu rodičovských práv a povinností k mal. deťom, t a k t o rozhodol: I. Súd s c h v a ľ u j e dohodu rodičov uzavretú v tomto znení: Mal. A. C., nar,. XX.XX.XXXX a mal. B. C., nar. XX.XX.XXXX s a z v e r u - j ú do osobnej starostlivosti matky. Obaja rodičia s ú o p r á v n e n í mal. deti zastupovať a spravovať ich majetok. Otec j e o p r á v n e n ý stretávať sa s mal. deťmi každý párny týždeň v mesiaci od piatku od 15:00 hod. do pondelka do 08:00 hod. a každý nepárny týždeň v mesiaci od utorka od 17:00 hod. do štvrtka do 18:00 hod. Matka je p o v i n n á mal. deti na stretnutie s otcom pripraviť a v byte v bydlisku matky ich odovzdať otcovi a otec je p o v i n n ý mal. deti matke vrátiť na rovnakom mieste v stanovený čas. Otec sa z a v ä z u j e platením výživného na mal. A. C., nar. XX.XX.XXXX po 200,- eur a na mal. B. C., nar. XX.XX.XXXX po 100,- eur mesačne vždy do 15. dňa toho ktorého mesiaca vopred matke začínajúc dňom 01.10.2025. Dlžné výživné za obdobie od 01.10.2025 do 31.10.2025 na obe mal. deti v sume 300,- eur sa otec z a v ä z u j e uhradiť matke do 30 dní od právoplatnosti rozsudku. Otec s a z a v ä z u j e daňový bonus v sume 205,- eur uhrádzať ako nájomné na byt, v ktorom žije matka s oboma mal. deťmi vždy do 15. dňa v mesiaci. II. Žiaden z účastníkov n e m á nárok na náhradu trov konania. odôvodnenie: 1. Navrhovateľka sa podaným návrhom domáhala úpravy práv a povinnosti rodičov k maloletým deťom.</w:t>
      </w:r>
    </w:p>
    <w:p>
      <w:r>
        <w:t>2.</w:t>
      </w:r>
    </w:p>
    <w:p>
      <w:r>
        <w:t>Manžel s návrhom súhlasil.</w:t>
      </w:r>
    </w:p>
    <w:p>
      <w:r>
        <w:t>3. V priebehu pojednávania účastníci konania uzavreli rodičovskú dohodu o úprave práv a povinností rodičov k maloletým deťom. 4. Kolízny opatrovník doporučil schváliť dohodu rodičov. 5. V zmysle ust. § 221, písm. a) CSP, písomné vyhotovenie rozsudku nemusí obsahovať odôvodnenie, ak je na pojednávaní vyhlásený rozsudok za prítomností všetkých strán, alebo ich zástupcov, ktorí sa vzdajú odvolania. 6. V danom prípade sa obaja rodičia, právni zástupcovia a kolízny opatrovník zúčastnili pojednávania vo veci a po vyhlásení rozsudku sa vzdali práva odvolania proti všetkým jeho výrokom. Berúc do úvahy uvedené skutočnosti, písomné vyhotovenie rozsudku neobsahuje odôvodnenie. Poučenie: Proti tomuto rozsudku odvolanie nie je prípustné, pretože účastníci sa po jeho vyhlásení vzdali práva odvolania a rozsudok nadobudne právoplatnosť dňom doručenia. Ak nebude povinnosť uložená týmto rozsudkom splnená dobrovoľne v určenej lehote, možno sa jej splnenia domáhať návrhom na súdny výkon rozhodnutia alebo vykonaním exekúcie podľa osobitného zákona.</w:t>
      </w:r>
    </w:p>
    <w:p/>
    <w:p>
      <w:r>
        <w:t>Zdroj: KAUZIS.SK – https://www.kauzis.sk/judikatura/r/ECLI:SK:OSVT:2025:8825201626.4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