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5Csp/63/2025 z 14. 11. 2025</w:t>
      </w:r>
    </w:p>
    <w:p>
      <w:r>
        <w:t>Uznesenie Okresného súdu Vranov nad Topľou z 14. novembra 2025, sp. zn. 5Csp/63/2025, ECLI:SK:OSVT:2025:8825201693.3</w:t>
      </w:r>
    </w:p>
    <w:p>
      <w:r>
        <w:t>Súd: Okresný súd Vranov nad Topľou</w:t>
      </w:r>
    </w:p>
    <w:p>
      <w:r>
        <w:t>Spisová značka: 5Csp/63/2025</w:t>
      </w:r>
    </w:p>
    <w:p>
      <w:r>
        <w:t>ECLI: ECLI:SK:OSVT:2025:8825201693.3</w:t>
      </w:r>
    </w:p>
    <w:p>
      <w:r>
        <w:t>Dátum vydania: 14.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5Csp/63/2025 8825201693 14. 11. 2025 JUDr. Matúš Kalanin ECLI:SK:OSVT:2025:8825201693.3</w:t>
      </w:r>
    </w:p>
    <w:p>
      <w:r>
        <w:t>Uznesenie Okresný súd Vranov nad Topľou v spore žalobcu: Všeobecná úverová banka, a.s.; skrátený názov: VÚB, a.s. so sídlom Mlynské nivy 1, 829 90 Bratislava, IČO: 31 320 155, zastúpený: Advokátska kancelária Gallo, s.r.o. so sídlom Jilemnického 4012/30, 036 01 Martin, IČO: 36 715 352, proti žalovanému: A. B., nar. XX. XX. XXXX, trvale bytom C. XX, XXX XX C., o zaplatenie 480,21 eur s príslušenstvom, takto rozhodol: Konanie zastavuje. Žalovanému proti žalobcovi nárok na náhradu trov konania nepriznáva. odôvodnenie: 1. Žalobca sa žalobou podanou na tunajšom súde dňa 25.9.2025 domáhal vydania rozhodnutia, ktorým by súd zaviazal žalovaného zaplatiť mu sumu 480,21 eur spolu s úrokmi z omeškania vo výške 5% ročne zo sumy 480,21 eur od 28.1.2023 do zaplatenia a náhradu trov konania. 2. Po výzve zo strany súdu žalobca podaním z 31.10.2025 vzal žalobu v celom rozsahu späť a žiadal konanie zastaviť. 3. Podľa § 144 zákona č. 160/2015 Z.z. Civilného sporového poriadku ( ďalej len ,,CSP“), žalobca môže vziať žalobu späť. 4. V zmysle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 danej právnej veci žalobca zobral žalobu späť v celom rozsahu pred prvým pojednávaním vo veci, súd preto konanie podľa citovaného ustanovenia zastavil. 7. Podľa § 256 ods. 1 zákona CSP, ak strana procesne zavinila zastavenie konania, súd prizná náhradu trov konania protistrane. 8. V zmysle § 262 ods. 1 CSP, o nároku na náhradu trov konania rozhodne aj bez návrhu súd v rozhodnutí, ktorým sa konanie končí. 9.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w:t>
      </w:r>
    </w:p>
    <w:p>
      <w:r>
        <w:t>10.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11.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 12.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13.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14. Z procesného hľadiska žalobca zavinil, že konanie bolo zastavené tým, že vzal žalobu späť bez udania dôvodu. Žalovanému tak vznikol nárok na priznanie plnej náhrady trov konania. 15.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žalovanému žiadne trovy konania nevznikli, súd mu ani nárok na náhradu trov konania nemohol priznať,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16. O vrátení súdneho poplatku žalobcovi bude rozhodnuté po právoplatnosti uznesenia o zastavení konania samostatným uznesením, ktoré vydá vyšší súdny úradník. Poučenie: 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w:t>
      </w:r>
    </w:p>
    <w:p/>
    <w:p>
      <w:r>
        <w:t>Zdroj: KAUZIS.SK – https://www.kauzis.sk/judikatura/r/ECLI:SK:OSVT:2025:8825201693.3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