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4Csp/65/2025 z 23. 12. 2025</w:t>
      </w:r>
    </w:p>
    <w:p>
      <w:r>
        <w:t>Rozsudok Okresného súdu Vranov nad Topľou z 23. decembra 2025, sp. zn. 4Csp/65/2025, ECLI:SK:OSVT:2025:8825201702.2</w:t>
      </w:r>
    </w:p>
    <w:p>
      <w:r>
        <w:t>Súd: Okresný súd Vranov nad Topľou</w:t>
      </w:r>
    </w:p>
    <w:p>
      <w:r>
        <w:t>Spisová značka: 4Csp/65/2025</w:t>
      </w:r>
    </w:p>
    <w:p>
      <w:r>
        <w:t>ECLI: ECLI:SK:OSVT:2025:8825201702.2</w:t>
      </w:r>
    </w:p>
    <w:p>
      <w:r>
        <w:t>Dátum vydania: 23.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4Csp/65/2025 8825201702 23. 12. 2025 JUDr. Barbora Kovaliková ECLI:SK:OSVT:2025:8825201702.2</w:t>
      </w:r>
    </w:p>
    <w:p>
      <w:r>
        <w:t>ROZSUDOK V MENE SLOVENSKEJ REPUBLIKY Okresný súd Vranov nad Topľou sudkyňou JUDr. Barborou Kovalikovou v spore žalobcu: Všeobecná úverová banka, a.s., Mlynské nivy 1, 829 90 Bratislava - Ružinov, IČO: 31 320 155, zast. JUDr. Michal Gallo, advokát, Advokátska kancelária Gallo s.r.o., Jilemnického 30, 036 01 Martin proti žalovanému: A. B., nar. XX. XX. XXXX, bytom A. XXX, o zaplatenie 445,31 eur s príslušenstvom, t a k t o rozhodol: I. Žalovaná je povinná zaplatiť žalobcovi sumu 418,90 Eur s úrokom z omeškania vo výške 5 % ročne zo sumy 60 Eur od 28.01.2023 do zaplatenia, zo sumy 15 Eur od 21.02.2023 do zaplatenia, zo sumy 15 Eur od 21.03.2023 do zaplatenia, zo sumy 15 Eur od 21.04.2023 do zaplatenia, zo sumy 15 Eur od 21.05.2023 do zaplatenia, zo sumy 15 Eur od 21.06.2023 do zaplatenia, zo sumy 15 Eur od 21.07.2023 do zaplatenia, zo sumy 15 Eur od 21.08.2023 do zaplatenia, zo sumy 15 Eur od 21.09.2023 do zaplatenia, zo sumy 15 Eur od 21.10.2023 do zaplatenia, zo sumy 15 Eur od 21.11.2023 do zaplatenia, zo sumy 15 Eur od 21.12.2023 do zaplatenia, zo sumy 15 Eur od 21.01.2024 do zaplatenia, zo sumy 15 Eur od 21.02.2024 do zaplatenia, zo sumy 15 Eur od 21.03.2024 do zaplatenia, zo sumy 15 Eur od 21.04.2024 do zaplatenia, zo sumy 15 Eur od 21.05.2024 do zaplatenia, zo sumy 15 Eur od 21.06.2024 do zaplatenia, zo sumy 15 Eur od 21.07.2024 do zaplatenia, zo sumy 15 Eur od 21.08.2024 do zaplatenia, zo sumy 15 Eur od 21.09.2024 do zaplatenia, zo sumy 15 Eur od 21.10.2024 do zaplatenia, zo sumy 15 Eur od 21.11.2024 do zaplatenia, zo sumy 15 Eur od 21.12.2024 do zaplatenia, zo sumy 13,90 Eur od 21.01.2025 do zaplatenia, do 3 dní od právoplatnosti rozsudku. II. V prevyšujúcej časti žalobu zamieta. III. Žalobcovi priznáva voči žalovanej nárok na náhradu trov konania v rozsahu 88,26 % o výške ktorého rozhodne súd prvej inštancie po právoplatnosti rozsudku samostatným uznesením. odôvodnenie: 1. Žalobca sa podaným návrhom zo dňa 26.09.2025 domáhal vydania rozhodnutia, ktorým by súd uložil žalovanému zaplatiť mu sumu 445,31 eur spolu s úrokom z omeškania vo výške 5 % ročne za obdobie od 28. 01. 2023 do zaplatenia a náhradu trov konania. 2. Podanie návrhu žalobca odôvodnil tým, že Žalobca a Žalovaný uzatvorili spolu dňa 10. 09. 2022 zmluvu o pôžičke č. 21756390/1000229429 (evidenčné číslo zmluvy/ príd. autorizačný kód), na základe ktorej poskytol žalobca žalovanému pôžičku vo výške 418,90 eur („Cena na splátky“ alebo „Pôžička finančné plnenie“) na kúpu spotrebného tovaru bližšie špecifikovaného v zmluve (tovar). Kúpna cena tovaru bola 418,90 eur. Žalovaný pri podpise zmluvy uhradil akontáciu vo výške 0 eur a na zvyšok kúpnej ceny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 a to vo</w:t>
      </w:r>
    </w:p>
    <w:p>
      <w:r>
        <w:t>výške kúpnej ceny konkrétneho tovaru zníženej o zaplatenú akontáciu. Akontácia je časťou kúpnej ceny tovaru, ktorú žalovaný zaplatil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Žalovaný oboznámil, čo potvrdil vlastnoručným podpisom. Podľa zmluvy o pôžičke mal Žalovaný splácať pôžičku v pravidelných 37 mesačných splátkach v sume 15 eur, a to až do celkovej sumy pôžičky vo výške 555 eur (pozn. uvedené bez akontácie). Do dnešného dňa uhradil Žalovaný z vyššie uvedenej zmluvy sumu (bez akontácie) 0 eur. Podľa ust.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Vzhľadom na to, že Žalovaná porušila svoju povinnosť splácať poskytnutú pôžičku resp. jednotlivé povinné splátky riadne a včas t.j. v súlade so zmluvou a podmienkami k zmluve, Žalobca listom z dňa 24. 12. 2022- Predžalobná upomienka, vyzval Žalovanú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20. 01. 2023 úver zosplatnil, o čom bol Žalovaný informovaný listom z dňa 22. 01. 2023 -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poukázal na uznesenie Krajského súdu v Banskej Bystrici Sp.zn.: 16Co/33/2018 a uznesenie Krajského súdu v Trenčíne Sp.zn: 17Co/447/2016. Do dnešného dňa Žalovaná dlžné splátky neuhradila. Právo žalobcu na vyhlásenie mimoriadnej splatnosti upravuje článok 9.2 zmluvných podmienok. Celkový dlh Žalovaného ku dňu podania návrhu predstavuje sumu 445,31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82,05 eur, si Žalobca v tomto konaní neuplatňuje. Ku dňu podania žalobného návrhu mal Žalovaný uhradiť sumu 445,31 eur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3 15 45 400,31 0 = 445,31. Ku dňu podania žalobného návrhu Žalovaný uhradil sumu 0 eur. Uvedená suma je v Prehľade splátok a úhrad evidovaná v stĺpci „Úhrada“, pričom zahŕňa akontáciu vo výške 0 eur a celkovú sumu vykonaných úhrad vo výške 0 eur, ktoré sú riadnymi splátkami poskytnutého finančného plnenia. Istina 445,31 eur - Úhrady 0 eur = Žalovaná suma 445,31 eur. Zostatok pohľadávky evidovaný v Prehľade splátok a úhrad /stĺpec „Zostatok“/ zahŕňa aj zmluvnú pokutu vo výške 82,05 eur /stĺpec „Pokuta“/, ktorú si Žalobca v tomto konaní neuplatňuje. 3. Žalovaný sa k podanej žalobe nevyjadril. 4. Súd v predmetnej veci rozhodol bez nariadenia pojednávania v zmysle § 297, písm. b) CSP, nakoľko ide iba o otázku jednoduchého právneho posúdenia veci, skutkové tvrdenia strán nie sú sporné a hodnota sporu bez príslušenstva neprevyšuje 1.000 eur. 5. Deň vyhlásenia rozsudku bol zverejnený minimálne päť dní vopred na úradnej tabuli a na webovej stránke tunajšieho súdu a rozsudok bol verejne vyhlásený dňa 23. 12. 2026 (§ 219 ods. 3 CSP v spojení s § 300 CSP). 6. Súd vykonal dokazovanie oboznámením listín a to zmluvy o viazanom spotrebiteľskom úvere, všeobecných obchodných podmienok Quatro, predžalobnej upomienky, fotokópie doručenky, prehľadu</w:t>
      </w:r>
    </w:p>
    <w:p>
      <w:r>
        <w:t>splátok a úhrad, prehľadom splátok a úhrad, oznámením o vyhlásení okamžitej splatnosti, notárskej zápisnice, odpoveďou na výzvu súdu, ako aj ďalším spisovým materiálom a zistil tento skutkový stav: 7. Veriteľ a žalovaný ako klient uzavreli dňa 10. 09. 2022 zmluvu o poskytnutí viazaného spotrebiteľského úveru predmetom ktorej bolo poskytnutie pôžičky vo výške 418,90 eur, pri celkových nákladoch spotrebiteľa 130,40 eur. Žalovaný sa zaviazal tento úver splatiť v 37 mesačných splátkach vo výške 15 eur mesačne. Medzi zmluvnými stranami bola dohodnutá fixná ročná úroková sadzba 20,28 %, RPMN 19,43 %. Prvá splátka bola splatná dňa k 20. dňu. v mesiaci. 8. Z prehľadu splátok a úhrad predložených žalobcom súd zistil, že žalovaný ku dňu podania žaloby z titulu splátok pôžičky zaplatil 0 eur ( bez akontácie). 9. Z listu zo dňa 24. 12. 2022 označeného ako „Predžalobná upomienka“ vyplýva, že žalobca oznámil žalovanému, že eviduje nedoplatok na splátkach v celkovej výške 45,00 eur a upozornil ho, že ak do 13. 01. 2023 nedôjde k úhrade, bude oprávnený úver zosplatniť. Predžalobná upomienka bola žalovanej doručená dňa 02. 01. 2023. 10. Z Oznámenia o vyhlásení okamžitej splatnosti úveru zo dňa 22. 01. 2023 vyplýva, že žalobca oznámil žalovanému, že jeho dlh zo zmluvy č. 1000229429 sa stal splatným v celom rozsahu naraz dňa 20. 01. 2023, keďže dlžné splátky v lehote stanovenej v Predžalobnej upomienke riadne a včas neuhradil a dlžný zostatok úveru k tomuto dátumu predstavuje sumu vo výške 445,31 eur. 11. V zmysle notárskej zápisnice N 3283/2017 zo dňa 11.12.2017 pôvodný veriteľ, spoločnosť Consumer Finance Holding, a.s. zanikol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 12. Uvedenú vec súd takto právne posúdil: 13. Podľa § 497 Obchodného zákonníka, zmluvou o úvere sa zaväzuje veriteľ, že na požiadanie dlžníka poskytne v jeho prospech peňažné prostriedky do určitej sumy a dlžník sa zaväzuje poskytnuté peňažné prostriedky vrátiť a zaplatiť úroky. 14.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15.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16.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17.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w:t>
      </w:r>
    </w:p>
    <w:p>
      <w:r>
        <w:t>18.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19.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20. Podľa § 7 ods. 17 zákona o spotrebiteľských úveroch,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21.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bez nahliadnutia do príslušnej databázy údajov o spotrebiteľoch na účely posudzovania ich schopnosti splácania úverov. 22. Podľa § 517 ods. 2 Občianskeho zákona,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23. Podľa § 2 písm. a), c), d) zákona č. 266/2005 Z. z. o ochrane spotrebiteľa pri finančných službách na diaľku a o zmene a doplnení niektorých zákonov na účely tohto zákona sa rozumie zmluvou na diaľku zmluva medzi dodávateľom a spotrebiteľom o poskytnutí finančnej služby výlučne prostredníctvom prostriedkov diaľkovej komunikácie. Dodávateľom sa rozumie osoba, ktorá je v rámci svojho podnikania zmluvným poskytovateľom finančných služieb prostredníctvom prostriedkov diaľkovej komunikácie na základe zmluvy na diaľku. Spotrebiteľom sa rozumie fyzická osoba, ktorej sa výlučne na osobnú spotrebu poskytujú finančné služby na základe zmluvy na diaľku a ktorá pri jej uzavieraní a plnení nekoná v rámci svojho zamestnania, povolania alebo podnikania. 24. Podľa § 4 ods. 2 zákona č. 266/2005 Z. z. o ochrane spotrebiteľa pri finančných službách na diaľku a o zmene a doplnení niektorých zákonov dodávateľ je povinný oznámiť spotrebiteľovi informácie podľa odseku 1 zreteľným a zrozumiteľným spôsobom vhodným pre použitý prostriedok diaľkovej komunikácie v súlade so zásadami dobrých mravov a v súlade so zásadami poctivého obchodného styku tak, aby bol zrejmý obchodný účel týchto informácií; informácie musia byť aktuálne, úplné a pravdivé. 25. Z vykonaného dokazovania mal súd za preukázané, že medzi právnym predchodcom žalobcu ako veriteľom a žalovaným ako dlžníkom bola dňa 10. 09. 2022 uzatvorená zmluva o spotrebiteľskom úvere č. 21756390/1000229429, ktorou právny predchodca žalobcu poskytol žalovanému úver vo výške 418,90 eur na kúpu spotrebného tovaru špecifikovaného v zmluve. Žalovaný sa zaviazal poskytnutý úver žalobcovi splatiť v 37 splátkach vo výške 15 eur mesačne, pričom na svoj dlh žalovaný uhradil sumu 0 eur + akontáciu vo výške 0 eur.</w:t>
      </w:r>
    </w:p>
    <w:p>
      <w:r>
        <w:t>26. Predmetná zmluva je vzhľadom na povahu účastníkov zmluvného vzťahu, t.j. dodávateľ a spotrebiteľ, zmluvou spotrebiteľskou a vzťahujú sa na ňu ustanovenia § 52 až 54 Občianskeho zákonníka a zároveň zákon č. 129/2010 Z.z. o spotrebiteľských úveroch a o iných úveroch a pôžičkách pre spotrebiteľov a o zmene a doplnení niektorých zákonov (ďalej len „zákon o spotrebiteľských úveroch“) a to v znení účinnom v čase uzatvorenia zmluvy. 27. Súd na základe vykonaného dokazovania dospel k záveru, že zmluva o spotrebiteľskom úvere obsahuje všetky náležitosti ustanovené § 9 ods. 2 zákona o spotrebiteľských úveroch. Podľa názoru súdu však žalobca v konaní napriek predchádzajúcej výzve súdu, ako skúmal bonitu žalovaného, nepreukázal postup s odbornou starostlivosťou pri posudzovaní schopnosti žalovaného splatiť predmetný úver. Žalobca na výzvu súdu zo dňa 12. 11. 2025, ako skúmal bonitu klienta, odpovedal tak, že predložil súdu prepočet schopnosti splácať (Výsledok schvaľovania Quatro). Uvedený výsledok uvádza čistý príjem 370,05 eur, výdavky 0,00, životné minimum 234,42 eur, rodinné výdavky fixné 234,42 eur, finančná rezerva 120,63 eur, suma celkového dlhu 418,90 eur a ročný príjem pre DTI vo výške 4.440,60 eur. Keďže výsledkom porovnania príjmov a výdavkov je suma vyššia ako je výška schválenej splátky, žiadosť bola schválená. Vo vzťahu k overovaniu bonity žalovaného žalobca poukazuje na tú skutočnosť, že Občiansky preukaz žalovaného nebol žiadnym spôsobom odcudzený a klient spĺňal štandardné riskové podmienky. Klient podpisom danej zmluvy prehlásil, že všetky uvádzané údaje sú pravdivé. Žalovaný taktiež prehlásil, že ku dňu podpisu zmluvy mu neboli známe žiadne okolnosti, ktoré by mohli mať vplyv na riadne plnenie jeho záväzku. Uvedené vyhlásenia sú súčasťou uzatvorenej zmluvy, teda žalovaný mal možnosť sa s podmienkami plnenia oboznámiť a tieto nerozporoval. Zmluvné podmienky boli žalovaným riadne podpísané. Žalovaný zároveň z titulu zamestnanca preukázal výšku jeho mesačného príjmu a na druhej strane aj jeho mesačné výdavky. Zmluvne stanovená výška mesačnej splátky sa tak s poukazom na žalovaným uvádzané hodnoty javí ako primeraná. Žalobca nemá dosah na okolnosti, ktoré po podpise zmluvy znemožnili žalovanému riadne splácať poskytnutý úver a o týchto ani nemohol mať vedomosť. Odborná starostlivosť pri posudzovaní schopnosti žalovaného splácať poskytnutý úver (t.j. pri posudzovaní bonity žalovaného) bola zachovaná. V rámci kontraktačného procesu nedošlo k porušeniu žiadnej povinnosti veriteľa. V čase uzavretia zmluvy neexistoval žiadny legislatívny rámec stanovujúci konkrétne kroky, ktoré je veriteľ povinný v rámci posudzovania bonity dodržať a posúdenie postupcom preto považuje za plne v súlade s právnymi predpismi. Žalobca poukázal na to, že žalovaný je v spore pasívny a doposiaľ nepredložil žiadne dôkazy a neuviedol žiadne skutočnosti, ktoré by žalobcov nárok na zaplatenie žalovanej sumy spochybňovali. 28. Pokiaľ si žalobca uplatňuje právo na plnenie zo zmluvy o spotrebiteľskom úvere, ako je tomu aj v prejednávanej veci, je nutné vyhodnotiť, či pri uzatvorení zmluvy boli splnené všetky povinnosti a podmienky, ktoré na tieto zmluvné vzťahy kladie právna úprava zameraná na ochranu spotrebiteľa, teda § 52 a nasl. Občianskeho zákonníka, Zákon o spotrebiteľských úveroch a ďalšie. Bolo na žalobcovi, aby nepochybne preukázal, že bonitu žalovaného náležite skúmal a že si splnil povinnosti plynúce pre neho z ust. § 7 ods. 1 zákona č. 129/2010 Z. z. 29.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(do pozornosti rozsudok Najvyššieho súdu ČR sp. zn. 33Cdo/2178/2018). 30. Za tohto stavu je nutné konštatovať, že v konaní žalobca nepreukázal splnenie si povinnosti uloženej mu ust. § 7 ods. 1 zákona č. 129/2010 Z. z. Pre účely posúdenia splnenia povinnosti uloženej dodávateľovi v ust. 7 ods. 1 zákona č. 129/2010 Z. z. nie je smerodajné, aká bola reálna finančná, majetková, sociálna situácia spotrebiteľa, ale akým spôsobom dodávateľ (žalobca) pristupoval k zisťovaniu a hodnoteniu bonity klienta.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 do pozornosti rozsudok Krajského súdu v Prešove, sp.zn. 2CoCsp/20/2020 zo dňa 23. 09. 2020).</w:t>
      </w:r>
    </w:p>
    <w:p>
      <w:r>
        <w:t>31. V danom prípade, napriek výzve súdu žalobca nepreukázal, že jeho právny predchodca postupoval s riadnou odbornou starostlivosťou pri poskytnutí úveru žalovanému, keďže nepreukázal, že zisťoval jeho výdavky. Zákonodarca uložil veriteľovi povinnosť zistiť sociálnoekonomickú situáciu spotrebiteľa, teda žalovaného, čo znamená povinnosť zistiť jednak jeho príjem a taktiež aj 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Tieto závery napokon vyplývajú aj z rozsudku Súdneho dvora EÚ vo veci C-449/13 (Consumer Finance SA proti C. D. a ďalší) zo dňa 18.12.2014, keď európsky súd uviedol, že poskytovateľ úveru nesie dôkazné bremeno ohľadom posúdenia úveryschopnosti spotrebiteľa na základe dostatočných informácii, pričom na informácie podané len spotrebiteľom sa môže spoliehať len vtedy, ak sú dostatočné a podložené dokladmi. Tieto závery napokon vyplývajú aj z nálezu Ústavného súdu ČR III.ÚS 4129/18 zo dňa 26.2.2019 a rozsudkov Najvyššieho súdu ČR 33Cdo/2178/2018 zo dňa 25. 07. 2018 a 33Cdo/201/2018 zo dňa 20. 03. 2019. 32. Pri overovaní bonity žalovaného nemal právny predchodca žalobcu k dispozícii údaje o výdavkoch žalovaného, čo vedie k záveru, že pri posudzovaní žiadosti žalovaného o úver nemal k dispozícii všetky relevantné údaje. Za tohto stavu je nutné konštatovať, že v konaní žalobca nepreukázal splnenie si povinnosti uloženej mu ust. § 7 ods. 1 ZoSÚ. Pre účely posúdenia splnenia povinnosti uloženej dodávateľovi v ust. 7 ods. 1 ZoSÚ nie je smerodajné, aká bola reálna finančná, majetková, sociálna situácia spotrebiteľa, ale akým spôsobom dodávateľ (žalobca) pristupoval k zisťovaniu a hodnoteniu bonity klienta (žalovaného). Dôsledkom podcenenia bonity je neposkytnutie ochrany veriteľovi, ktorý s hrubou nedbanlivosťou poruší povinnosť s odbornou starostlivosťou posudzovať bonitu spotrebiteľa. Postup žalobcu preto v konkrétnych okolnostiach je možné hodnotiť podľa § 11 ods. 2 zákona č. 129/2010 Z.z. o spotrebiteľských úveroch, ako hrubé porušenie povinnosti veriteľa, s dôsledkami, že úver sa považuje za bezúročný a bez poplatkov a taktiež že žalobca nie je oprávnený vyžadovať od spotrebiteľa jednorazové splatenie spotrebiteľského úveru. Žalobca teda môže požadovať od žalovanej len splátky splatné ku dňu vyhlásenia rozsudku, a to len v rozsahu istiny, keďže úver sa považuje za bezúročný a bez poplatkov. 33. Ku dňu vyhlásenia rozsudku bola splatnou celá istina vo výške 418,90 Eur, ktorú súd priznal žalobcovi spolu s prislúchajúcim úrokom z omeškania z jednotlivých splatných splátok. Zmluva bola uzavretá dňa 10. 09. 2022, pričom dátum dodania tovaru bol do 10. 09. 2022. Z priznanej istiny súd postupom podľa § 517 ods. 2 Občianskeho zákonníka v spojení s nariadením vlády č. 87/1995 Z.z. priznal žalobcovi aj požadovaný úrok z omeškania vo výške 5 % ročne zo sumy 60 Eur od 28.01.2023 do zaplatenia, zo sumy 15 Eur od 21.02.2023 do zaplatenia, zo sumy 15 Eur od 21.03.2023 do zaplatenia, zo sumy 15 Eur od 21.04.2023 do zaplatenia, zo sumy 15 Eur od 21.05.2023 do zaplatenia, zo sumy 15 Eur od 21.06.2023 do zaplatenia, zo sumy 15 Eur od 21.07.2023 do zaplatenia, zo sumy 15 Eur od 21.08.2023 do zaplatenia, zo sumy 15 Eur od 21.09.2023 do zaplatenia, zo sumy 15 Eur od 21.10.2023 do zaplatenia, zo sumy 15 Eur od 21.11.2023 do zaplatenia, zo sumy 15 Eur od 21.12.2023 do zaplatenia, zo sumy 15 Eur od 21.01.2024 do zaplatenia, zo sumy 15 Eur od 21.02.2024 do zaplatenia, zo sumy 15 Eur od 21.03.2024 do zaplatenia, zo sumy 15 Eur od 21.04.2024 do zaplatenia, zo sumy 15 Eur od 21.05.2024 do zaplatenia, zo sumy 15 Eur od 21.06.2024 do zaplatenia, zo sumy 15 Eur od 21.07.2024 do zaplatenia, zo sumy 15 Eur od 21.08.2024 do zaplatenia, zo sumy 15 Eur od 21.09.2024 do zaplatenia, zo sumy 15 Eur od 21.10.2024 do zaplatenia, zo sumy 15 Eur od 21.11.2024 do zaplatenia, zo sumy 15 Eur od 21.12.2024 do zaplatenia, zo sumy 13,90 Eur od 21.01.2025 do zaplatenia. Súd priznal úrok z omeškania iba z jednotlivých splatných splátok, nakoľko má za to, že právny úkon zosplatnenia pohľadávky je neplatný, nakoľko žalobca pri posudzovaní schopnosti spotrebiteľa splácať dlh nekonal s odbornou starostlivosťou. Z uvedeného zároveň vyplýva, že súd žalobu v časti o zaplatenie 26,41 eur (čo predstavuje rozdiel medzi uplatnenou sumou vo výške 445,31 eur a priznanou sumou 418,90 eur) s príslušenstvom zamietol ako nedôvodnú, keďže poskytnutá pôžička sa taktiež považuje za bezúročnú a bez poplatkov.</w:t>
      </w:r>
    </w:p>
    <w:p>
      <w:r>
        <w:t>34. Podľa § 255 ods. 2 CSP, ak mala strana vo veci úspech len čiastočný, súd náhradu trov konania pomerne rozdelí, prípadne vysloví, že žiadna zo strán nemá na náhradu trov konania právo. 35. Podľa § 262 ods. 1 a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(§262 ods. 1 a 2 Civilného sporového poriadku). 36. Žalobca sa v predmetnom konaní domáhal zaplatenia sumy 445,31 eur, pričom úspech mal v časti o zaplatenie 418,90 eur, t.j. v rozsahu 94,13 % a neúspech v rozsahu 5,87 %. V zmysle § 255 ods. 2 v spojení s § 262 ods. 1 CSP súd priznal úspešnejšiemu žalobcovi voči žalovanému nárok na pomernú náhradu trov konania v rozsahu 88,26 % (94,13 – 5,87 %). O samotnej výške týchto trov konania bude v súlade s § 262 ods. 2 CSP rozhodnuté po právoplatnosti tohto rozhodnutia, samostatným uznesením, ktoré vydá súdny úradník.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https://www.kauzis.sk/judikatura/r/ECLI:SK:OSVT:2025:8825201702.2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