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8P/112/2025 z 28. 10. 2025</w:t>
      </w:r>
    </w:p>
    <w:p>
      <w:r>
        <w:t>Rozsudok Okresného súdu Vranov nad Topľou z 28. októbra 2025, sp. zn. 8P/112/2025, ECLI:SK:OSVT:2025:8825201708.2</w:t>
      </w:r>
    </w:p>
    <w:p>
      <w:r>
        <w:t>Súd: Okresný súd Vranov nad Topľou</w:t>
      </w:r>
    </w:p>
    <w:p>
      <w:r>
        <w:t>Spisová značka: 8P/112/2025</w:t>
      </w:r>
    </w:p>
    <w:p>
      <w:r>
        <w:t>ECLI: ECLI:SK:OSVT:2025:8825201708.2</w:t>
      </w:r>
    </w:p>
    <w:p>
      <w:r>
        <w:t>Dátum vydania: 28. 10.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8P/112/2025 8825201708 28. 10. 2025 JUDr. Silvia Šviderská ECLI:SK:OSVT:2025:8825201708.2</w:t>
      </w:r>
    </w:p>
    <w:p>
      <w:r>
        <w:t>ROZSUDOK V MENE SLOVENSKEJ REPUBLIKY Okresný súd Vranov nad Topľou sudkyňou JUDr. Silviou Šviderskou v právnej veci starostlivosti súdu o maloletých, mal. A. B., nar. XX.XX.XXXX, zastúpený kolíznym opatrovníkom Úradom práce, sociálnych vecí a rodiny, Vranov nad Topľou, Námestie slobody 5, Vranov nad Topľou, na návrh navrhovateľky: mal. A. C., nar. XX.XX.XXXX, trvale bytom D. XXX, toho času D. XXX/XX,E., zastúpenej rodičmi: F. G., nar. XX.XX.XXXX a A. C., nar. XX.XX.XXXX, obaja trvale bytom D. XXX, za účasti otca maloletého dieťaťa: A. B., nar. XX.XX.XXXX, trvale bytom D. XXX/XX, E., o priznanie rodičovských práv a povinností, takto rozhodol: I. Súd p r i z n á v a maloletej matke A. C., nar. XX.XX.XXXX, rodičovské práva a povinnosti vo vzťahu k osobnej starostlivosti o maloletého A. B., nar. XX.XX.XXXX.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https://www.kauzis.sk/judikatura/r/ECLI:SK:OSVT:2025:8825201708.2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