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7P/124/2025 z 28. 11. 2025</w:t>
      </w:r>
    </w:p>
    <w:p>
      <w:r>
        <w:t>Rozsudok Okresného súdu Vranov nad Topľou z 28. novembra 2025, sp. zn. 7P/124/2025, ECLI:SK:OSVT:2025:8825201871.2</w:t>
      </w:r>
    </w:p>
    <w:p>
      <w:r>
        <w:t>Súd: Okresný súd Vranov nad Topľou</w:t>
      </w:r>
    </w:p>
    <w:p>
      <w:r>
        <w:t>Spisová značka: 7P/124/2025</w:t>
      </w:r>
    </w:p>
    <w:p>
      <w:r>
        <w:t>ECLI: ECLI:SK:OSVT:2025:8825201871.2</w:t>
      </w:r>
    </w:p>
    <w:p>
      <w:r>
        <w:t>Dátum vydania: 28.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7P/124/2025 8825201871 28. 11. 2025 JUDr. Martina Melníková ECLI:SK:OSVT:2025:8825201871.2</w:t>
      </w:r>
    </w:p>
    <w:p>
      <w:r>
        <w:t>ROZSUDOK V MENE SLOVENSKEJ REPUBLIKY Okresný súd Vranov nad Topľou sudkyňou JUDr. Martinou Melníkovou v právnej veci starostlivosti súdu o maloletú A. B., nar. XX.XX.XXXX, bytom pri matke, zastúpená kolíznym opatrovníkom Úradom práce, sociálnych vecí a rodiny vo Vranove nad Topľou, oddelenie sociálnoprávnej ochrany detí a sociálnej kurately, so sídlom Námestie slobody 5, Vranov nad Topľou, na návrh maloletej matky: A. B., nar. XX.XX.XXXX, bytom C. XXX, zastúpená zák. zástupcami: matka A. B., nar. XX.XX.XXXX a otec D. B., nar. XX.XX.XXXX, obaja bytom C. XXX, za účasti otca mal. dieťaťa: D. B., nar. XX.XX.XXXX, bytom C. XXX, o priznanie rodičovských práv a povinností k maloletému dieťaťu, t a k t o rozhodol: I. Súd p r i z n á v a mal. matke, A. B., nar. XX.XX.XXXX, rodičovské práva a povinnosti vo vzťahu k osobnej starostlivosti o mal. dieťa, A. B., nar. XX.XX.XXXX. II. Žiaden z účastníkov n e m á nárok na náhradu trov konania. odôvodnenie: 1. Maloletá matka sa podaným návrhom domáhala vydania rozhodnutia, ktorým by jej súd priznal rodičovské práva a povinností vo vzťahu k osobnej starostlivosti o maloleté dieťa A. B., nar. XX.XX.XXXX. Býva s otcom dieťaťa u jeho rodičov, o ktoré sa chcú spoločne starať. 2. Zákonní zástupcovia maloletej navrhovateľky, maloletá matka, ako aj otec maloletého dieťaťa súhlasili s podaným návrhom. 3. Kolízny opatrovník doporučil maloletej matke priznať rodičovské práva a povinnosti vo vzťahu k starostlivosti o maloleté dieťa. 4. Súd vykonal dokazovanie výsluchom účastníkov, oboznámením sa s listinnými dôkazmi, a to rodným listom mal. dieťaťa, správou obce C., správou Úradu práce, sociálnych vecí a rodiny Vranov nad Topľou zo dňa 27.11.2025 a zistil tento skutkový stav veci: 5. Maloletá matka na pojednávaní uviedla, že býva v domácnosti rodičov otca mal. dieťaťa, kde bývajú aj jeho ďalší traja súrodenci, a rodičia otca mal. dieťaťa. V štúdiu ďalej pokračovať nebude. V domácnosti pomáha s domácimi prácami, varí, perie, umyje riad, poupratuje. Voda si čerpajú zo studne a pre dieťa umelú výživu pripravuje z kúpenej vody Lucka. O dieťa sa stará, kŕmi ho, kúpe ju, oblieka. Keď dieťa plače, zoberie ho na ruky a utíši. Financie pre potreby dieťaťa má od svojej mamy, alebo od mamy otca dieťaťa. Chodí nakupovať veci potrebné do domácnosti S dieťaťom má navštíviť ešte lekára pre kontrolu nožičiek. So starostlivosťou o dieťa jej pomáha jej mama alebo matka otca dieťaťa. V plnom rozsahu podľa nej zvláda starostlivosť o mal. dieťa.</w:t>
      </w:r>
    </w:p>
    <w:p>
      <w:r>
        <w:t>6. Zákonná zástupkyňa, matka A. B., na pojednávaní uviedla, že navštevuje domácnosť svojej dcéry, kde jej pomáha so starostlivosťou, usmerňuje ju, ako dieťa treba okúpať. Maloleté matka ovláda domáce práce, už aj doma ju to naučila. Vie navariť, poupratovať, chodila aj nakupovať, vždy kúpila to, čo bolo treba, doniesla správy výdavok. Ďalej v štúdiu pokračovať nebude. Na stravu pre dieťa kupujú balenú vodu. 7. Zákonný zástupca otec, D. B., uviedol, že domácnosť svojej dcéry navštevuje menej, nakoľko je pracovne mimo svojho bydliska, avšak ak ju navštívi, vidí, že dcéra vie sa postarať o svoje mal. dieťa. Ovláda aj domáce práce, vie poupratovať, navariť, v domácnosti aj nakupovala, vždy kúpila to, čo bolo treba, výdavok doniesla správny. 8. Otec maloletého dieťaťa na pojednávaní potvrdil, že býva v spoločnej domácnosti s matkou mal. dieťaťa a mal. dieťaťom, kde bývajú aj jeho traja súrodenci a matka. Ide o jednu veľkú miestnosť, kde majú novú kuchynskú linku, podlahu, rozťahovacie postele. V domácnosti je elektrina, vodu majú zo studne. Domácnosť si vykurujú tuhým palivom, varia si na plynovom šporáku. Veci do domácnosti, ako aj pre dieťa nakupuje jeho mama, ale aj mal. A. B.. Stále nakúpi to, čo je potrebné. Výdavok doniesla vždy správny. Matka zvláda samostatne starostlivosť o mal. dieťa, matke však vypomáhajú, keď dieťa veľmi plače, ale teraz sa to už často nestáva. 9. Z rodného listu vyplýva, že dňa 13.09.2025 sa narodila A. B. z matky A. B., nar. XX.XX.XXXX, v rodnom liste otec nebol uvedený. 10. Z obsahu pripojeného spisu tunajšieho súdu sp. zn. 7Po/15/2025 vyplýva, že k mal. A. B., nar. XX.XX.XXXX došlo k uznaniu otcovstva. Otcovstvo uznal D. B., nar. XX.XX.XXXX. Rodičia sa dohodli, že dieťa bude mať priezvisko B.. 11. Podľa správy obce C. zo dňa 18.11.2025 A. B., nar. XX.XX.XXXX sa nachádza na adrese C. XXX. V obci má dobrú povesť, ukončila povinnú školskú dochádzku, v súčasnosti nepokračuje v príprave na zamestnanie. Býva v 2-izbovom rodinnom dome s rodičmi a 5 mladšími súrodencami a so starým otcom. Dom je čistý, pekne zariadený, kúrenie je zabezpečené pieckou na drevo, WC sa nachádza na dvore. Vodu na konzum berú s vodovodnej prípojky od príbuzných, úžitkovú vodu berú zo studne na dvore. Otec A. B. je zamestnaný, má stály mesačný príjem, rodina má záujem o výstavbu vlastného rodinného domu v rámci projektu Domov. Mal. matka poskytuje svojmu dieťaťu potrebnú osobnú starostlivosť. 12. Zo správy Úradu práce, sociálnych vecí a rodiny Vranov nad Topľou zo dňa 27.11.2025, vyplýva, že mal. dieťa A. B., nar. XX.XX.XXXX pochádza zo vzťahu maloletej matky A. B., nar. XX.XX.XXXX a D. B., nar. XX.XX.XXXX. Otec je zapísaný v rodnom liste dieťaťa. Maloletá matka obýva s maloletou A. domácnosť partnerovej matky A. B., nar. XX.XX.XXXX, kde tam bývajú aj súrodenci otca dieťaťa, a to A. B., E. B., E. B.. Domácnosť rodiny pozostáva z jednej väčšej miestnosti, v ktorej sa nachádza menšia kuchynská linka, piecka na tuhé palivo, dve rozkladacie postele, sporák na plynovú bombu, skrine a televízia. Sociálne zariadenie nie je súčasťou domácnosti. Rodičia majú pre maloletú A. zakúpené dostatočné množstvo ošatenia, vaničku na kúpanie, hygienické potreby, kočiar a dostatok umelej dojčenskej stravy. Matka dieťa nekojí, je mu podávaná umelá dojčenská strava. Pediatrom je A. F. G.. Matka s dieťaťom navštívila ambulanciu pediatra doposiaľ trikrát. S maloletou A. je potrebné absolvovať bežné odborné vyšetrenie. Dieťa je zdravé. Nakoľko maloletá matka zvláda starostlivosť o jej maloleté dieťa, preto odporučil, aby maloletej matke boli priznané rodičovské práva a povinnosti vo vzťahu k starostlivosti o mal. dieťa. 13. Podľa § 29 ods. 1, ods. 2 zákona č. 36/2005 Z. z. o rodine a o zmene a doplnení niektorých zákonov (ďalej len „zákon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14. Z vykonaného dokazovania mal súd za preukázané, že návrh maloletej matky je dôvodný, preto mu vyhovel v celom rozsahu. Maloletá matka je staršia ako 16 rokov. Spĺňa vekový predpoklad pre</w:t>
      </w:r>
    </w:p>
    <w:p>
      <w:r>
        <w:t>zabezpečenie riadnej starostlivosti o svoje maloleté dieťa. Zároveň bolo preukázané, že maloletá matka má spolu s dieťaťom zabezpečené bytové podmienky. Vykonaným dokazovaním boli preukázané aj osobnostné predpoklady o osobnú starostlivosť o maloleté dieťa. Šetrením prostredníctvom kolízneho opatrovníka bolo zistené, že dieťa má zabezpečenú osobnú starostlivosť zo strany matky, ktorá má osvojené rodičovské zručnosti. Žiadne nedostatky pri starostlivosti o dieťa zistené neboli, v rodine sa nevykonávajú žiadne opatrenia. Maloletá matka si plní svoje rodičovské povinnosti. S prihliadnutím na zistený skutkový stav súd maloletej matke priznal rodičovské práva a povinnosti vo vzťahu k osobnej starostlivosti o maloleté dieťa. 15. Na základe zisteného skutkového stavu súd zistil, že matka maloletého dieťaťa je ešte maloletá, teda nemá spôsobilosť na právne úkony v plnom rozsahu. Avšak otec maloletého dieťaťa, ktorého otcovstvo bolo uznané vo veci tunajšieho súdu sp. zn. 7Po/15/2025, je plnoletý. 16.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https://www.kauzis.sk/judikatura/r/ECLI:SK:OSVT:2025:8825201871.2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