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10Er/477/2009 z 12. 8. 2026</w:t>
      </w:r>
    </w:p>
    <w:p>
      <w:r>
        <w:t>Uznesenie Okresného súdu Vranov nad Topľou z 12. augusta 2026, sp. zn. 10Er/477/2009, ECLI:SK:OSVT:2026:8809207629.3</w:t>
      </w:r>
    </w:p>
    <w:p>
      <w:r>
        <w:t>Súd: Okresný súd Vranov nad Topľou</w:t>
      </w:r>
    </w:p>
    <w:p>
      <w:r>
        <w:t>Spisová značka: 10Er/477/2009</w:t>
      </w:r>
    </w:p>
    <w:p>
      <w:r>
        <w:t>ECLI: ECLI:SK:OSVT:2026:8809207629.3</w:t>
      </w:r>
    </w:p>
    <w:p>
      <w:r>
        <w:t>Dátum vydania: 12. 8.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10Er/477/2009 8809207629 12. 08. 2026 JUDr. Michal Gedor ECLI:SK:OSVT:2026:8809207629.3</w:t>
      </w:r>
    </w:p>
    <w:p>
      <w:r>
        <w:t>Uznesenie Okresný súd Vranov nad Topľou v exekučnej veci oprávneného: POHOTOVOSŤ, s.r.o., 811 09 Bratislava I, Pribinova 25, IČO: 35 807 598 proti povinnému: neb. A. B., nar. XX.X.XXXX, naposledy bytom C. XXX, okr. Vranov nad Topľou, zomrelom dňa 20.5.2011, o vymoženie 420,25 eur s prísl., súdnym exekútorom JUDr. Ladislavom Jakubcom, Exekútorský úrad Bratislava, ako nástupcom súdneho exekútora JUDr. Rudolfa Krutého, PhD., Exekútorský úrad so sídlom Bratislava, takto rozhodol: I. Exekúciu z a s t a v u j e . II. Oprávnený je p o v i n n ý zaplatiť exekútorovi trovy exekúcie vo výške 40,80 eur, do 3 dní odo dňa nadobudnutia právoplatnosti tohto uznesenia. odôvodnenie: 1. Na základe návrhu oprávneného a poverenia súdnemu exekútorovi zo dňa 3.3.2010 začal súdny exekútor exekúciu o vymoženie sumy 420,25 eur s prísl. a trovy exekúcie. 2. V priebehu exekúcie súdny exekútor doručil súdu podnet na zastavenie exekúcie z dôvodu že povinný dňa XX.X.XXXX zomrel ako nemajetný a dedičské konanie bolo vedené na tunajšom súde pod sp. zn. 8D/136/2011. Zároveň si uplatnil voči povinnému trovy exekúcie. 3. Podľa § 61 Civilného sporového poriadku, procesnú subjektivitu má ten, kto má spôsobilosť na práva a povinnosti; inak len ten, komu ju zákon priznáva. 4. Keďže podľa § 7 zák. č. 40/1964 Zb. Občiansky zákonník, spôsobilosť fyzickej osoby mať práva a povinnosti vzniká narodením a smrťou táto spôsobilosť zanikne, nie je možné v konaní pokračovať pre stratu právnej subjektivity fyzickej osoby. 5. Podľa § 57 ods. 1 písm. h) Ex. por., účinného do 31.3.2017, exekúciu súd zastaví, ak majetok povinného nestačí ani na úhradu trov exekúcie. 6. Podľa § 57 ods. 3 Ex. por., účinného do 31.3.2017, ak sa exekúcie týka niektorý z dôvodov zastavenia len sčasti alebo ak sa exekúcia vykonala v širšom rozsahu, než stačí na uspokojenie oprávneného, exekúcia sa zastaví len čiastočne. 7. Súd v priebehu exekúcie zistil, že v danom prípade sú splnené podmienky pre zastavenie predmetnej exekúcie. Súd zistil, že sa na tunajšom súde sa viedlo dedičské konanie po nebohom povinnom pod sp. zn. 8D/136/2011, teda po začatí exekučného konania a dedičské konanie bolo pre nemajetnosť povinného zastavené.</w:t>
      </w:r>
    </w:p>
    <w:p>
      <w:r>
        <w:t>8. Najvyšší súd Slovenskej republiky v uznesení, spis. zn. 6 M Cdo 11/2011 zo dňa 29.02.2012, konštatoval, že v prípade smrti nemajetného povinného nemožno exekúciu vykonať nie preto, že povinný zomrel /smrť povinného bez ďalšieho nespôsobuje neprípustnosť exekúcie ( § 57 ods. 2 Exekučného poriadku ), a nie je dôvodom zastavenia exekúcie/, ale preto, že tu nie je ani taký majetok, ktorý by postačoval na úhradu trov exekúcie. 9. Vzhľadom na uvedené mal súd za preukázané, že povinný zomrel ako nemajetný, a preto predmetnú exekúciu podľa citovaného ustanovenia § 57 ods. 1 písm. h) Exekučného poriadku čiastočne zastavil 10. Na základe uvedeného preto súd exekučné konanie zastavil. Súdny exekútor si uplatnil trovy exekúcie v sume 33,19 eur + DPH. 11. Podľa § 196 Ex. por., účinného do 31.3.2017, za výkony exekučnej činnosti podľa tohto zákona patrí exekútorovi odmena, náhrada hotových výdavkov a náhrada za stratu času. Ak je exekútor platiteľom dane z pridanej hodnoty podľa osobitného zákona, zvyšuje sa jeho odmena o daň z pridanej hodnoty. 12. Podľa § 203 ods. 1 Ex. por., účinného do 31.3.2017, ak dôjde k zastaveniu exekúcie zavinením oprávneného, súd mu môže uložiť nahradenie nevyhnutných trov exekúcie. 13. Podľa § 203 ods. 1 Ex. por., účinného do 31.3.2017, v spojení s § 14, § 15, § 22 a § 23 vyhlášky MS SR č. 288/1995 Z. z., a vzhľadom k tomu, že v danom prípade dôvodom zastavenia bolo neudelenie poverenia, z čoho je zrejmé, že k zastaveniu exekúcie došlo zavinením oprávneného, svoj návrh na začatie exekúcie podal neodôvodnene. Súd oprávneného preto zaviazal na náhradu trov exekúcie. 14. Podľa § 14 ods. 1 vyhlášky č. 288/1995 Z.z. o odmenách a náhradách súdnych exekútorov, ak súdny exekútor je vylúčený z vykonávania exekúcie alebo ak exekúciu súd zastaví, odmena súdneho exekútora za výkon exekučnej činnosti sa určuje paušálnou sumou za jednotlivé úkony exekučnej činnosti najmenej 33,19 eura. 15. Podľa § 14 ods. 2 vyhlášky č. 288/1995 Z.z. o odmenách a náhradách súdnych exekútorov, paušálna suma za každý jednotlivý úkon exekučnej činnosti je 3,32 eura. 16. Podľa § 15 ods. 1 vyhlášky č. 288/1995 Z.z. o odmenách a náhradách súdnych exekútorov, paušálnou sumou sa odmeňujú tieto úkony exekučnej činnosti: a) získanie poverenia na vykonanie exekúcie, b) doručenie príkazu na začatie exekúcie, c) doručenie upovedomenia o začatí exekúcie, d) doručenie exekučného príkazu, e) doručenie upovedomenia o spôsobe exekúcie, f) doručenie rozhodnutia súdu vydaného v exekučnom konaní, g) každé zisťovanie bydliska povinného, h) každé zisťovanie platiteľa mzdy povinného, i) každé zisťovanie účtu povinného, j) každé ďalšie zisťovanie majetku povinného. 17. Podľa § 22 ods. 1, 2 vyhlášky č. 288/1995 Z.z. o odmenách a náhradách súdnych exekútorov, Súdnemu exekútorovi patrí popri odmene aj náhrada hotových výdavkov účelne vynaložených v súvislosti s vykonávaním exekučnej činnosti; táto náhrada zahŕňa najmä cestovné náhrady, poštovné a telekomunikačné výdavky, znalecké náhrady a poplatky. Cestovné náhrady sa poskytujú podľa osobitného predpisu. 18. Oprávnený je povinný nahradiť súdnemu exekútorovi trovy exekúcie, ktoré pozostávajú z vyššie uvedenej odmeny v sume 33,19 eur + 23 % DPH ( 7,63 eur ), spolu 40,82 eur. Trovy exekúcie celkom 40,80 eur. 19. Vzhľadom na vyššie citované ustanovenia súd rozhodol tak, ako je to uvedené vo výrokovej časti tohto rozhodnutia.</w:t>
      </w:r>
    </w:p>
    <w:p>
      <w:r>
        <w:t>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https://www.kauzis.sk/judikatura/r/ECLI:SK:OSVT:2026:8809207629.3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