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10Er/1468/2012 z 10. 7. 2026</w:t>
      </w:r>
    </w:p>
    <w:p>
      <w:r>
        <w:t>Uznesenie Okresného súdu Vranov nad Topľou z 10. júla 2026, sp. zn. 10Er/1468/2012, ECLI:SK:OSVT:2026:8812209840.2</w:t>
      </w:r>
    </w:p>
    <w:p>
      <w:r>
        <w:t>Súd: Okresný súd Vranov nad Topľou</w:t>
      </w:r>
    </w:p>
    <w:p>
      <w:r>
        <w:t>Spisová značka: 10Er/1468/2012</w:t>
      </w:r>
    </w:p>
    <w:p>
      <w:r>
        <w:t>ECLI: ECLI:SK:OSVT:2026:8812209840.2</w:t>
      </w:r>
    </w:p>
    <w:p>
      <w:r>
        <w:t>Dátum vydania: 10. 7.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10Er/1468/2012 8812209840 10. 07. 2026 JUDr. Michal Gedor ECLI:SK:OSVT:2026:8812209840.2</w:t>
      </w:r>
    </w:p>
    <w:p>
      <w:r>
        <w:t>Uznesenie Okresný súd Vranov nad Topľou v exekučnej veci oprávneného: POHOTOVOSŤ, s.r.o., Pribinova 4195/25, 811 09 Bratislava I, IČO: 35807598 proti povinnému: A. B., nar. XX.X.XXXX, C. XXX/ XX, A. D. E., o udelenie poverenia, súdnym exekútorom JUDr. Ladislavom Jakubcom, Exekútorský úrad Bratislava, ako nástupcom súdneho exekútora JUDr. Rudolfa Krutého PhD., Exekútorský úrad Bratislava, takto rozhodol: I. Exekučné konanie z a s t a v u j e . II. Oprávnený je p o v i n n ý zaplatiť exekútorovi trovy exekúcie vo výške 22,00 eur, do 3 dní odo dňa nadobudnutia právoplatnosti tohto uznesenia. odôvodnenie: 1. Dňa 27.12.2012 tunajší súd vydal uznesenie č. k. 10Er/1468/2012-1 ktorým v spojení s uznesením Krajského súdu v Prešove zo dňa 26.7.2013, č. k. 5CoE/88/2013-29 zamietol žiadosť súdneho exekútora o udelenie poverenia na vykonávanie exekúcie z dôvodu prieskumnej činnosti exekučného súdu v zmysle § 44 ods. 2 Ex. por.. Toto uznesenie nadobudlo právoplatnosť dňa 6.8.2013. 2. Podľa § 44 ods. 4 Ex. por., účinného do 31.3.2017, ak je uznesenie, ktorým sa žiadosť zamietla, právoplatné, súd exekučné konanie aj bez návrhu zastaví. Proti tomuto rozhodnutiu nie je prípustné odvolanie. 3. Na základe uvedeného preto súd exekučné konanie zastavil. Súdny exekútor si uplatnil trovy exekučného konania v sume 16,60 eur, poštovné v sume 1,30 eur a DPH. 4. Podľa § 196 Ex. por., účinného do 31.3.2017, za výkony exekučnej činnosti podľa tohto zákona, ak je exekútor platiteľom dane z pridanej hodnoty podľa osobitného zákona, zvyšuje sa jeho odmena o daň z pridanej hodnoty. 5. Podľa § 203 ods. 1 Ex. por., účinného do 31.3.2017, ak dôjde k zastaveniu exekúcie zavinením oprávneného, súd mu môže uložiť nahradenie nevyhnutných trov exekúcie. 6. Podľa § 203 ods. 1 Ex. por., účinného do 31.3.2017, v spojení s § 14, § 15, § 22 a § 23 vyhlášky MS SR č. 288/1995 Z. z., a vzhľadom k tomu, že v danom prípade dôvodom zastavenia bolo neudelenie poverenia, z čoho je zrejmé, že k zastaveniu exekúcie došlo zavinením oprávneného, svoj návrh na začatie exekúcie podal neodôvodnene. Súd oprávneného preto zaviazal na náhradu trov exekúcie. 7. Podľa § 21a vyhlášky č. 288/1995 Z.z., o odmenách a náhradách exekútorov, účinnej do 31.3.2017, odmena za spísanie návrhu na vykonanie exekúcie do zápisnice je 16,60 eura.</w:t>
      </w:r>
    </w:p>
    <w:p>
      <w:r>
        <w:t>8. V zmysle vyššie cit. ustanovenia, má súdny exekútor nárok len na odmenu za spísanie návrhu na vykonanie exekúcie a náhradu hotových výdavkov, ktoré si však neuplatnil, preto je oprávnený povinný nahradiť súdnemu exekútorovi trovy exekučného konania, ktoré pozostávajú z vyššie uvedenej odmeny v sume 16,60 eur, poštovné v sume 1,30 eur, spolu 17,90 eur + 23% DPH ( 4,12 eur ), spolu 22,02 eur. Trovy exekúcie celkom po zaokrúhlení 22,00 eur. Poučenie: Proti tomuto uzneseniu odvolanie nie je prípustné. Proti uzneseniu súdu prvej inštancie vydanému súdnym úradníkom, ktoré treba doručiť, je prípustná sťažnosť v lehote 15 dní od doručenia uznesenia na súde, ktorý napadnuté uznesenie vydal. Sťažnosť len proti dôvodom uznesenia nie je prípustná.(§ 239 CSP, § 242 CSP) Sťažnosť môže podať ten v koho neprospech bolo uznesenie vydané. (§ 240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V sťažnosti možno uvádzať nové skutočnosti a dôkazy, ak je to so zreteľom na povahu a okolnosti sporu možné a účelné. (§ 245 CSP) Ustanovenia o odstraňovaní vád podania sa nepoužijú. (§ 246 CSP)</w:t>
      </w:r>
    </w:p>
    <w:p/>
    <w:p>
      <w:r>
        <w:t>Zdroj: KAUZIS.SK – https://www.kauzis.sk/judikatura/r/ECLI:SK:OSVT:2026:8812209840.2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