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4Csp/70/2025 z 10. 3. 2026</w:t>
      </w:r>
    </w:p>
    <w:p>
      <w:r>
        <w:t>Rozsudok Okresného súdu Vranov nad Topľou z 10. marca 2026, sp. zn. 4Csp/70/2025, ECLI:SK:OSVT:2026:8825201882.2</w:t>
      </w:r>
    </w:p>
    <w:p>
      <w:r>
        <w:t>Súd: Okresný súd Vranov nad Topľou</w:t>
      </w:r>
    </w:p>
    <w:p>
      <w:r>
        <w:t>Spisová značka: 4Csp/70/2025</w:t>
      </w:r>
    </w:p>
    <w:p>
      <w:r>
        <w:t>ECLI: ECLI:SK:OSVT:2026:8825201882.2</w:t>
      </w:r>
    </w:p>
    <w:p>
      <w:r>
        <w:t>Dátum vydania: 10.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4Csp/70/2025 8825201882 10. 03. 2026 JUDr. Barbora Kovaliková ECLI:SK:OSVT:2026:8825201882.2</w:t>
      </w:r>
    </w:p>
    <w:p>
      <w:r>
        <w:t>ROZSUDOK V MENE SLOVENSKEJ REPUBLIKY Okresný súd Vranov nad Topľou sudkyňou JUDr. Barborou Kovalikovou v spore žalobcu: Intrum Slovakia s.r.o. so sídlom Mýtna 48, Bratislava, IČO: 35 831 154, právne zastúpeného JUDr. Jánom Šoltésom, advokátom AK Mýtna 48, P.O.BOX 205, Bratislava, IČO: 31 320 155, proti žalovanému: A. B., nar. XX. XX. XXXX, bytom XXX XX C. XX, o zaplatenie 1.322,47 Eur s prísl. takto rozhodol: I. Žalobu z a m i e t a . II. Žalovanému voči žalobcovi nárok na náhradu trov konania n e p r i z n á v a . odôvodnenie: 1. Žalobca sa návrhom podaným na tunajšom súde dňa 17. 10. 2025 domáhal vydania platobného rozkazu, ktorým by súd zaviazal žalovaného zaplatiť istinu 1.322,47 Eur s príslušenstvom a náhradu trov konania. 2. Podanie návrhu žalobca odôvodnil tým, že právny predchodca žalobcu, spoločnosť Všeobecná úverová banka, a.s, poskytol žalovanému na základe zmluvy o poskytnutí spotrebiteľského úveru zo dňa 19. 04. 2022 evidovanej pod číslom 21735721, č. autorizačného kódu 1000173727 (ďalej aj ako úverová zmluva) úver vo výške 1.282,00 Eur, ktorý sa žalovaný zaviazal uhradiť formou 60 zmluvne dojednaných pravidelných mesačných splátok vo výške á 31,45 Eur. Právny predchodca žalobcu pred uzavretím úverovej zmluvy v zmysle ust. § 7 ods. 1 z. č. 129/2010 Z.z. posúdil s odbornou starostlivosťou schopnosť žalovaného splácať úver, pričom vzal do úvahy dobu, na ktorú poskytol úver, výšku úveru, príjem žalovaného a účel úveru. V rozpore so zmluvnými dojednaniami úverovej zmluvy žalovaný ako dlžník svoj záväzok uhrádzať pravidelné mesačné splátky neplnil riadne a včas. Právny predchodca žalobcu vyzval žalovaného na úhradu omeškaných úverových splátok s upozornením na možnosť vyhlásenia predčasnej splatnosti pohľadávky z dôvodu neplatenia. Nakoľko žalovaný napriek písomnej výzve právneho predchodcu žalobcu svoj dlh z titulu omeškaných úverových splátok nezaplatil, právny predchodca žalobcu V súlade so zmluvnými dojednaniami úverovej zmluvy s označením ,,Následky nesplácania úveru"; "Vyhlásenie okamžitej splatnosti úveru" vyhlásil predčasnú splatnosť pohľadávky z úveru pre nezaplatenie úverovej splátky splatnej dňa 20.07.2022. Nakoľko žalovaný v poskytnutej lehote do 22. 11. 2022 dlžnú sumu nezaplatil, voči právnemu predchodcovi žalobcu sa tak od 23. 11. 2022 dostal do omeškania so zaplatením dlžnej sumy spolu s príslušenstvom. Na základe Rámcovej zmluvy o postúpení pohľadávok uzavretej medzi spoločnosťou Všeobecná úverová banka, a.s., ako postupcom a spoločnosťou Intrum Slovakia s.r.o. ako postupníkom dňa 30. 11. 2017 v znení Dodatku č. 7 k Rámcovej zmluve o postúpení pohľadávok zo dňa 20. 12. 2023 a Žiadosti o postúpenie a prevod zo dňa 16. 12. 2024 bola pohľadávka voči žalovanému z titulu nezaplateného úveru na základe úverovej zmluvy postúpená žalobcovi ako postupníkovi, o čom bo žalovaný upovedomený písomným oznámením postupcu o postúpení pohľadávky v súlade s ust. § 526 ods. 1 Občianskeho zákonníka. Žalovaný bol</w:t>
      </w:r>
    </w:p>
    <w:p>
      <w:r>
        <w:t>vyzvaný právnym zástupcom žalobcu na zaplatenie dlžnej sumy z titulu nesplateného úveru. Žalovaný záväzok z titulu nesplateného úveru žalobcovi do dnešného dňa nezaplatil. Žalobca si v tomto konaní uplatňuje voči žalovanému nárok vo výške nesplatenej dlžnej istiny úveru vo výške 1.322,47 Eur, spolu s príslušenstvom, ktorú žalovaný žalobcovi napriek predžalobnej upomienke nezaplatil. Na základe vyššie uvedeného vzniklo žalobcovi právo požadovať z dôvodu nezaplateného dlhu od žalovaného. aby mu zaplatil istinu vo výške 1. 322,47 Eur spolu s úrokom z omeškania z dlžnej sumy. 3. Žalovaný sa k žalobe nevyjadril. 4. Podaním zo dňa 16. 12. 2025 sa na výzvu súdu vyjadril žalobca, ktorý uviedol, že jeho predchodca postupoval v súlade s ust. § 7 z. č. 129/2010 Z.z., pred poskytnutím úveru preveril bonitu žalovaného a to preverením príjmov žalovaného doložením potvrdenia o poberaní peňažného príspevku na opatrovanie za rok 2022, výsledkom ktorého bolo zistenie výšky čistého príjmu na úrovni 608,44 Eur mesačne. Úverovú zaťaženosť žalovaného preveril predchodca dopytom do Spoločného registra bankových informácií (SRBI), z ktorého vyplýva, že žalovaný nemal žiadny aktívny splátkový úver v čase podania žiadosti o úver. Žalovaný v čl. I zmluvy o úvere s označením "Údaje o klientovi" uviedol rodinný stav: ženatý a žiadne vyživované deti. Výška životného minima na jednu plnoletú fyzickú osobu v čase podania žiadosti o úver predstavovala sumu 218,06 €. Celková výška nákladov podľa § 2 ods. 5 opatrenia NBS č. 10/2017 predstavovala sumu 374,12 Eur vypočítanú ako suma životného minima 218,06 Eur + 156,15 Eur, čo predstavuje 40% rozdielu medzi príjmom 608,44 Eur a životným minimom 218,06 Eur (0,4* (608,44 Eur - 218,06 Eur)) Disponibilné zdroje u žalovaného predstavovali sumu 234,32 € vypočítanú nasledovne: suma príjmu 608,44 Eur – celková výška nákladov podľa opatrenia NBS č. 10/2017 v sume 374,12 Eur. Finančná analýza, platná v tom čase, bola vyhovujúca pre poskytnutie úveru vo výške 1.282,00 Eur na 5 rokov s mesačnou splátkou vo výške 31,45 Eur a poslednou splátkou 31,21 Eur. Predloženými listinnými dôkazmi preukazuje, že jeho predchodca konal pred poskytnutím úveru s dostatočnou odbornou starostlivosťou, v zmysle zákonnej požiadavky posúdil výšku príjmov a výšku výdavkov z externých zdrojov, účel a dobu, na ktorú sa úver poskytuje. Zdôrazňuje, že jeho predchodcom je banka, ktorá je štandardnou úverovou inštitúciou podľa osobitného predpisu a ktorá má povolenie na vykonávanie bankových činností v rozsahu a za podmienok uložených týmto povolením alebo ustanovených zákonom č. 483/2001 Z. z. o bankách v znení neskorších predpisov a osobitnými predpismi (bankové povolenie). Činnosť jeho predchodcu podlieha podľa § 6 a nasl. zákona o bankách sprísnenému dohľadu, vykonávanému Národnou bankou Slovenska. Iný ako štandardný postup pri poskytovaní úveru zo strany žalobcu preto neprichádza do úvahy. 5. Súd vo veci pojednával dňa 10. 03. 2026. Právny zástupca žalobcu sa na pojednávanie nedostavil, pričom svoju neprítomnosť ospravedlnil sa súhlasil s prejednaním veci v jeho neprítomnosti. Na pojednávanie sa nedostavil ani žalovaný. Súd v zmysle § 180 CSP vec prejednal bez prítomnosti právneho zástupcu žalobcu a žalovaného. 6. Súd vykonal dokazovanie oboznámením sa so žalobným návrhom a jeho prílohami a to najmä zmluvou o viazanom spotrebiteľskom úvere č. 1000173727, rámcovou zmluvou o postúpení pohľadávok a dodatkom, štandardnými európskymi informáciami o spotrebiteľskom úvere, všeobecnými obchodnými podmienkami Quatro, prehľadom splátok a úhrad, predžalobnou upomienkou, oznámením o okamžitej splatnosti úveru, s doručenkami, oznámením o postúpení pohľadávky, vyjadrením právneho zástupcu žalobcu, ako aj ostatným spisovým materiálom a zistil nasledovný skutkový stav: 7. Pôvodný veriteľ a žalovaný uzavreli dňa 19. 04. 2022 zmluvu o viazanom spotrebiteľskom úvere č. 1000173727. Predmetom zmluvy bol viazaný spotrebiteľský úver vo výške 1.282 Eur, celkové náklady spotrebiteľa 604,76 Eur, akontácia 321 Eur, počet splátok 60, úroková sadzba 17,94%, výška splátky 31,45 Eur, RPMN 17,66%, posledná splátka 31,21 Eur, celková čiastka 1 886,76 Eur, dátum prvej splátky 20. 05. 2022. Právny predchodca žalobcu vyzval žalovaného na úhradu omeškaných úverových splátok s upozornením na možnosť vyhlásenia predčasnej splatnosti pohľadávky z dôvodu neplatenia. Nakoľko žalovaný napriek písomnej výzve právneho predchodcu žalobcu svoj dlh z titulu omeškaných úverových splátok nezaplatil, právny predchodca žalobcu vyhlásil predčasnú splatnosť pohľadávky z úveru pre nezaplatenie úverovej splátky splatnej dňa 20. 07. 2022. Žalovaný v poskytnutej lehote do 22. 11. 2022 dlžnú sumu nezaplatil. Na základe Rámcovej zmluvy o postúpení pohľadávok uzavretej medzi spoločnosťou Všeobecná úverová banka, a.s., ako postupcom a spoločnosťou Intrum Slovakia s.r.o. ako postupníkom dňa 30. 11. 2017 v znení Dodatku č. 7 k Rámcovej zmluve o postúpení pohľadávok zo dňa</w:t>
      </w:r>
    </w:p>
    <w:p>
      <w:r>
        <w:t>20. 12. 2023 a Žiadosti o postúpenie a prevod zo dňa 16. 12. 2024 bola pohľadávka voči žalovanému z titulu nezaplateného úveru na základe úverovej zmluvy postúpená žalobcovi ako postupníkovi. 8. Výzvou – predžalobonou upomienkou zo dňa 24. 09. 2022 právny predchodca žalobcu oznámil žalovanému, že je v omeškaní so splácaním pohľadávky vo výške 94,35 Eur a vyzval ho na úhradu. Výzva bola doručená 03. 10. 2022. 9. Oznámením o vyhlásení okamžitej splatnosti úveru zo dňa 23. 10. 2022 vyzval právny predchodca žalobcu žalovaného na zaplatenie zosplatneného úveru vo výške 1.322,47 Eur. Výzvu žalovaný prevzal dňa 31. 10. 2022. 10. V oznámení o postúpení pohľadávky zo dňa 20. 12. 2024 oznámil právny predchodca žalobcu žalovanému, že spoločnosť VÚB, a.s. postúpila pohľadávku na žalobcu. 11. Na základe zmluvy o postúpení pohľadávok uzatvorenej dňa 16.12.2024 postúpila banka pohľadávku žalobcovi. 12. Podľa § 497 Obchodného zákonníka, zmluvou o úvere sa zaväzuje veriteľ, že na požiadanie dlžníka poskytne v jeho prospech peňažné prostriedky do určitej sumy a dlžník sa zaväzuje poskytnuté peňažné prostriedky vrátiť a zaplatiť úroky. 13.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14. Podľa §53 ods.9 Občianskeho zákonníka, ak ide o plnenie zo spotrebiteľskej zmluvy, ktoré sa má vykonať v splátkach, môže dodávateľ uplatniť právo podľa §565 Občianskeho zákonníka, najskôr po uplynutí troch mesiacov od omeškania so zaplatením splátky a keď súčasne upozornil spotrebiteľa v lehote nie kratšej ako 15 dní na uplatnenie tohto práva. 15.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16.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17.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18.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19.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w:t>
      </w:r>
    </w:p>
    <w:p>
      <w:r>
        <w:t>20.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21.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22. Podľa § 39 Občianskeho zákonníka, neplatný je právny úkon, ktorý svojím obsahom alebo účelom odporuje zákonu alebo ho obchádza alebo sa prieči dobrým mravom. 23. Vykonaným dokazovaním bolo preukázané, že medzi žalobcom a žalovaným bola dňa 19. 04. 2022 uzavretá zmluva o viazanom spotrebiteľskom úvere č. 1000173727. Predmetom zmluvy bol viazaný spotrebiteľský úver vo výške 1.282 Eur, celkové náklady spotrebiteľa 604,76 Eur, akontácia 321 Eur, počet splátok 60, úroková sadzba 17,94%, výška splátky 31,45 Eur, RPMN 17,66%, posledná splátka 31,21 Eur, celková čiastka 1.886,76 Eur, dátum prvej splátky 20. 05. 2022. V danom prípade sa jednalo o zmluvu spotrebiteľskú podľa § 52 a nasl. OZ, keď žalobca konal pri uzatváraní a plnení zmluvy v rámci svojej podnikateľskej činnosti a na strane dlžníka vystupoval spotrebiteľ – fyzická osoba, ktorý neuzatváral zmluvu v rámci predmetu svojej obchodnej činnosti alebo inej podnikateľskej činnosti. Súd tak vo veci aplikoval ustanovenia § 52 a nasl. OZ a aj ustanovenia zákona č. 129/2010 Z. z. o spotrebiteľských úveroch v znení účinnom ku dňu uzavretia zmluvy, keďže poskytnutý úver bol zároveň spotrebiteľským úverom. Nebolo medzi stranami sporné, že žalobca na základe zmluvy poskytol žalovanému peňažné prostriedky v sume 1.282 Eur. Keďže žalobca sa domáhal zaplatenia žalovanej sumy pre nesplnenie povinnosti žalovaného plniť svoj dlh vyplývajúci zo spotrebiteľskej zmluvy, v dôsledku čoho úver predčasne zosplatnil, a to listom zo dňa 23. 10. 2022, súd prioritne skúmal, či v danom prípade boli splnené podmienky pre zosplatnenie celého zvyšku dlhu. Podmienky pre vyhlásenie predčasnej splatnosti úveru zo spotrebiteľskej zmluvy sú upravené v § 53 ods. 9 a § 565 OZ, pričom ustanovenie § 53 ods. 9 OZ je potrebné vykladať vo vzájomnej súvislosti s ustanovením § 565 OZ, t.j. veriteľ môže vyhlásiť predčasnú splatnosť úveru do splatnosti najbližšej splátky nasledujúcej po uplynutí troch mesiacov od splatnosti splátky, pre omeškanie s ktorou sa stal splatným celý dlh za splnenia ďalšej podmienky podľa § 53 ods. 9 OZ – upozornenia dlžníka na možnosť zosplatnenia úveru aspoň 15 dní pred uplatnením tohto práva. Dikcia § 565 veta druhá OZ je teda aplikovateľná na zosplatnenie úveru v zmysle § 53 ods. 9 OZ, pričom veriteľ je limitovaný využitím práva na zosplatnenie, ktoré musí uplatniť podľa § 565 OZ najneskôr do splatnosti najbližšie nasledujúcej splátky po splátke, od splatnosti ktorej uplynuli tri mesiace a omeškanie s ňou trvá (pre ktorú k zosplatneniu došlo). Do splatnosti tej splátky, ktorá bezprostredne nadväzuje na splátku, od splatnosti ktorej uplynuli tri mesiace, musí veriteľ právo na zosplatnenie uplatniť, využiť, inak jeho právo zaniká. Toto právo získa opätovne za rovnakých podmienok (§ 53 ods. 9 OZ), ak sa dlžník dostane do omeškania nezaplatením ďalšej splátky (ktorejkoľvek). V prejednávanej veci mal súd preukázané, že výzvou zo dňa 24. 09. 2022 žalobca oznámil žalovanému, že celková dlžná suma z úverovej zmluvy je 94,35 Eur a zároveň vyzval žalovaného na okamžitú úhradu dlžnej sumy. Súčasne upovedomil žalovaného, že ak dlžnú sumu nezaplatí, bude požadovať okamžité jednorazové vrátenie celého úveru s príslušenstvom. Výzva bola žalovanému doručená dňa 03.10.2022. V dôsledku omeškania s úhradou záväzkov vyplývajúcich z úverovej zmluvy žalobca listom zo dňa 23.10.2022 vyzval žalovaného k splateniu celého úveru s tým, že dlžnú čiastku vo výške 1.322,47 Eur má zaplatiť najneskôr do 22. 11. 2022.</w:t>
      </w:r>
    </w:p>
    <w:p>
      <w:r>
        <w:t>24. Súd sa v prvom rade zaoberal výzvou uskutočnenou v zmysle § 53 ods. 9 OZ. Ustanovenie § 53 ods. 9 OZ pred zosplatnením úveru vyžaduje výzvu veriteľa adresovanú a preukázateľne doručovanú dlžníkovi s upozornením na aktuálny dlh a s výslovným upozornením na možnosť veriteľa požadovať zaplatenie celého zvyšku dlhu naraz z dôvodu neplnenia si povinnosti dlžníka. Predmetná výzva potom pre jej platnosť musí byť dostatočne určitá, tzn. musí z nej byť zrejmé, pre nezaplatenie ktorej splátky má následne dôjsť k vyhláseniu mimoriadnej splatnosti úveru, ktorým vyhlásením bude veriteľ požadovať zaplatenie celej pohľadávky. Zo systematického zaradenia ustanovení § 53 ods. 9 a § 565 v OZ, ako aj logického výkladu vyplýva, že zákonodarca vyžaduje jednoznačne dva úkony, ktoré musia byť pre možnosť mimoriadneho zosplatnenia dlhu uskutočnené, pričom tieto úkony musia byť adresné a určité. Prvým úkonom je výzva v zmysle § 53 ods. 9 OZ a druhým úkonom je vyhlásenie mimoriadnej splatnosti podľa § 565 OZ, keď z predmetných úkonov musí byť jednoznačné, vo vzťahu ku ktorej splátke výzva a zosplatnenie smeruje. V tomto smere súd konštatuje, že z výzvy zo dňa 24. 09. 2022, ani z výzvy k splateniu celého dlhu zo dňa 23. 10. 2022 nevyplýva, pre ktorú splátku, kedy a v akej výške sa žalovaní dostali do omeškania, resp. vo vzťahu ku ktorej nezaplatenej splátke malo dôjsť k zosplatneniu úveru. Spotrebiteľovi musí byť z výzvy a oznámenia jednoznačne určiteľné, pre nezaplatenie ktorej splátky veriteľ dlh chce zosplatniť, resp. zosplatňoval. Pokiaľ ustanovenie § 53 ods. 9 OZ možnosť realizácie práva veriteľa predčasne zosplatniť úver podmieňuje uplynutím 3mesačnej lehoty od omeškania so zaplatením splátky, je zrejmé, že táto konkrétna splátka musí byť jednoznačne identifikovateľná, čomu zodpovedá povinnosť vedieť ju i konkretizovať. Samotný veriteľ predsa musí vedieť, pre nezaplatenie ktorej konkrétnej splátky svoje právo zosplatniť úver realizuje, a nie je žiaden dôvod, aby touto informáciou nedisponoval aj dlžník. Nie je žiadny racionálny dôvod, aby tento dôležitý údaj nebol obsiahnutý aspoň v jednej notifikácii veriteľa. Z vyššie uvedeného vyplýva, že výzva podľa § 53 ods. 9 OZ aj oznámenie o vyhlásení predčasnej splatnosti úveru pre svoju určitosť musia jasne definovať omeškanie splátky ako dôvodu pre mimoriadnu splatnosť úveru. Pokiaľ táto podstatná náležitosť chýba, jedná sa o neurčité právne úkony, keďže v nich nie je jednoznačne uvedené, pre omeškanie s ktorou splátkou bola vyhlásená mimoriadna splatnosť úveru. Právny úkon, ktorý nie je dostatočne určitý, je nutné posúdiť ako absolútne neplatný právny úkon v zmysle § 37 ods. 1 OZ. Z predloženej výzvy ani oznámenia o vyhlásení splatnosti úveru uvedené skutočnosti nevyplývajú, preto súd ustálil, že takéto právne úkony sú neurčité a nezrozumiteľné, čiže tieto úkony neboli uskutočnené v súlade so zákonom (§ 37 ods. 1 OZ), a teda nedošlo k platnému vyhláseniu predčasnej splatnosti úveru. Na podporu svojej argumentácie súd poukazuje na rozhodnutie Najvyššieho súdu SR sp. zn. 5Cdo/2/2023 zo dňa 25. 01. 2024, podľa ktorého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Rovnako súd odkazuje aj na rozhodnutie Najvyššieho súdu SR sp. zn. 5Cdo/197/2022 zo dňa 26. 06. 2024, podľa ktorého „(...) pre platný úkon zosplatnenia je zo strany veriteľa nevyhnutné, aby už v tejto výzve (upozornení spotrebiteľa v lehote nie kratšej ako 15 dní na uplatnenie tohto práva) presne špecifikoval konkrétnu splátku, pre ktorú jednorazovo a predčasne môže zosplatniť celý dlh. Identifikácia splátky je potrebná z dôvodu identifikácie prvého dňa plynutia premlčacej doby, ale i pre potrebu vedomosti dlžníka o tom, zaplatením akej sumy zabráni zosplatneniu úveru (porovnaj rozhodnutie Najvyššieho súdu sp. zn. 2Cdo/149/2021). Je to podstatná informácia najmä v situáciách, pokiaľ predtým došlo k čiastočnému plneniu a dlžná suma sa mohla kumulatívne tvoriť aj dlhšie, pričom ale neboli naplnené podmienky, kedy by mohol byť úver zosplatnený celý. Ak veriteľ oznámi iba dlžnú sumu s upozornením na možnosť zosplatnenia celého úveru, môže byť spotrebiteľ pomýlený a v dôsledku informačnej asymetrie môže byť poškodený.“. K rovnakému záveru dospel Najvyšší súd SR aj v rozhodnutí sp. zn. 6Cdo/15/2023 zo dňa 25. 09. 2024, v ktorom uzavrel, že „neuvedenie konkrétnej splátky, pre ktorú veriteľ realizoval výzvu na zaplatenie neuhradenej splátky v zmysle § 53 ods. 9 Občianskeho zákonníka malo za následok neplatnosť zosplatnenia úveru v zmysle § 565 Občianskeho zákonníka“. 25. Na dôvažok súd dodáva, že v predmetnom spore vzhliadol aj iný dôvod, pre ktorý žalobca ako veriteľ nebol oprávnený vyžadovať od žalovaného ako spotrebiteľa jednorazové splatenie spotrebiteľského úveru, a to podľa § 11 ods. 2 v spojení s § 7 ods. 1 zákona o spotrebiteľských úveroch. 26. Súd má za to, že v danom prípade, napriek výzve súdu žalobca nepreukázal, že jeho právny predchodca postupoval s riadnou odbornou starostlivosťou pri poskytnutí úveru žalovaným, keďže nepreukázal, že zisťoval ich výdavky. Zákonodarca uložil veriteľovi povinnosť zistiť sociálnoekonomickú situáciu spotrebiteľa, teda žalovaného, čo znamená povinnosť zistiť jednak jeho príjem a taktiež aj</w:t>
      </w:r>
    </w:p>
    <w:p>
      <w:r>
        <w:t>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 závery napokon vyplývajú aj z rozsudku Súdneho dvora EÚ vo veci C-449/13 (Consumer Finance SA proti D. E. a ďalší) zo dňa 18. 12. 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 dokladmi. Tieto závery napokon vyplývajú aj z nálezu Ústavného súdu ČR III.ÚS 4129/18 zo dňa 26. 02. 2019 a rozsudkov Najvyššieho súdu ČR 33Cdo/2178/2018 zo dňa 25.7.2018 a 33Cdo/201/2018 zo dňa 20. 03. 2019. 27. Pri overovaní bonity žalovaného nemal právny predchodca žalobcu k dispozícii údaje o výdavkoch žalovaného, čo vedie k záveru, že pri posudzovaní žiadosti žalovaného o úver nemal k dispozícii všetky relevantné údaje. Žalobca predložil jedine výstup z počítača o zisťovaní úverov žalovaného, okrem toho žalobca nijak nezisťoval a neoveroval reálne výdavky žalovaného.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 s hrubou nedbanlivosťou poruší povinnosť s odbornou starostlivosťou posudzovať bonitu spotrebiteľa. 28. Dôsledkom toho teda nastala zákonná fikcia o bezúročnosti a bezpoplatkovosti úveru podľa § 11 ods. 2 vety druhej a tretej zákona č. 129/2010 Z.z. 29. Zároveň však súd vychádzal zo záveru o nemožnosti predčasného zosplatnenia úveru a to s poukazom na § 11 ods. 2 vetu prvú zákona č. 129/2010 Z.z. po zohľadnení zásady „a minori ad maius“ vzhľadom na to, že dospel k záveru o hrubom porušení povinnosti veriteľa v súvislosti so zisťovaním a preverovaním schopnosti žalovaného splácať úver. Z toho dôvodu bolo nutné aplikovať aj vetu prvú citovaného zákonného ustanovenia. Súd preto predčasné zosplatnenie úveru vyhodnotil ako absolútne neplatný právny úkon veriteľa pre rozpor so zákonom, teda citovaným zákonným ustanovením a to s poukazom na § 39 Občianskeho zákonníka. 30. V kontexte s vyššie uvedeným právnym záverom súd preto posudzoval aj platnosť zmluvy o postúpení pohľadávok zo dňa 23.08.2024 v zmysle § 17 ods. 1 zákona č. 129/2010 Z.z. v znení účinnom v čase uzavretia spomínanej zmluvy. 31. Podľa § 17 ods. 1 citovaného zákona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32. V danom prípade konečná splatnosť úveru podľa zmluvy mala nastať až 20.04.2027, čo znamená, že v čase uzavretia zmluvy o postúpení pohľadávok zo dňa 16.12.2024 ešte nenastala konečná splatnosť úveru a teda predmetom postúpenia pohľadávky bol takzvaný živý úver, teda úver, ktorý nebol splatný a preto spomínaná zmluva o postúpení pohľadávok je v rozpore s týmto zákonným ustanovením, a teda je absolútne neplatná podľa § 39 Občianskeho zákonníka. Znamená to nedostatok vecnej aktívnej legitimácie žalobcu v tomto spore.</w:t>
      </w:r>
    </w:p>
    <w:p>
      <w:r>
        <w:t>33. Podľa Uznesenia Najvyššieho súdu SR zo dňa 25. novembra 2010, sp. zn. 3 Cdo 73/2009, pokiaľ ide o absolútnu neplatnosť právneho úkonu, treba uviesť, že táto pôsobí priamo zo zákona (ex lege), a to od počiatku (ex tunc), bez ohľadu na to, či sa tejto neplatnosti niekto dovolal; preto právne účinky, t.j. subjektívne občianske práva a občianskoprávne povinnosti z takto absolútne neplatného právneho úkonu nevzniknú. Súd prihliada k absolútnej neplatnosti právneho úkonu i bez návrhu, t.j. z úradnej povinnosti. Absolútnu neplatnosť právneho úkonu nemožno podľa platného právneho stavu spätne zhojiť ani dodatočným schválením (ratihabíciou), ani odpadnutím vady prejavu vôle (tzv. konvalidáciou). 34. Nakoľko žalobca nepreukázal, že je nositeľom hmotnoprávneho oprávnenia v právnom vzťahu, z ktorého vyvodzuje žalobou uplatnený nárok, lebo nepreukázal platné postúpenie predmetnej pohľadávky, teda svoju aktívnu vecnú legitimáciu v konaní, súdu neostávalo iné ako žalobu žalobcu zamietnuť. 35. Podľa § 251 CSP trovy konania sú všetky preukázané, odôvodnené a účelne vynaložené výdavky, ktoré vzniknú v konaní v súvislosti s uplatňovaním alebo bránením práva. 36. V zmysle § 255 ods. 1 CSP, súd prizná strane náhradu trov konania podľa pomeru jej úspechu vo veci. 37. Podľa § 262 ods. 1,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38. V zmysle platnej právnej úpravy o konkrétnej výške náhrady trov konania má byť rozhodnuté samostatným uznesením po právoplatnosti tohto rozhodnutia. V tejto súvislosti súd považuje za potrebné poukázať aj na článok 17, kde je stanovený princíp hospodárnosti konania, ako aj postup súdu bez zbytočného a neprimeraného zaťažovania strán sporu. Nakoľko žalovanému žiadne trovy konania nevznikli, súd rozhodol už v rozhodnutí, ktorým sa konanie končí, že žalovanému nárok na náhradu trov konania nepriznáva.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w:t>
      </w:r>
    </w:p>
    <w:p>
      <w:r>
        <w:t>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https://www.kauzis.sk/judikatura/r/ECLI:SK:OSVT:2026:8825201882.2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