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10Csp/86/2025 z 12. 3. 2026</w:t>
      </w:r>
    </w:p>
    <w:p>
      <w:r>
        <w:t>Rozsudok Okresného súdu Vranov nad Topľou z 12. marca 2026, sp. zn. 10Csp/86/2025, ECLI:SK:OSVT:2026:8825202139.2</w:t>
      </w:r>
    </w:p>
    <w:p>
      <w:r>
        <w:t>Súd: Okresný súd Vranov nad Topľou</w:t>
      </w:r>
    </w:p>
    <w:p>
      <w:r>
        <w:t>Spisová značka: 10Csp/86/2025</w:t>
      </w:r>
    </w:p>
    <w:p>
      <w:r>
        <w:t>ECLI: ECLI:SK:OSVT:2026:8825202139.2</w:t>
      </w:r>
    </w:p>
    <w:p>
      <w:r>
        <w:t>Dátum vydania: 12.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10Csp/86/2025 8825202139 12. 03. 2026 JUDr. Martin Kopina ECLI:SK:OSVT:2026:8825202139.2</w:t>
      </w:r>
    </w:p>
    <w:p>
      <w:r>
        <w:t>ROZSUDOK V MENE SLOVENSKEJ REPUBLIKY Okresný súd Vranov nad Topľou sudcom JUDr. Martinom Kopinom v právnej veci žalobcu: Všeobecná úverová banka, a.s., Mlynské Nivy 1, Bratislava - Ružinov, IČO: 31320155, zast. Advokátska kancelária Gallo, s.r.o., Jilemnického 4012/30, Martin, IČO: 36715352 proti žalovanej: A. B., nar. X.XX.XXXX, C. A. XXX, okr. D. E. F., o zaplatenie sumy 926,36 eur s prísl., takto rozhodol: I. Žalovaná j e p o v i n n á zaplatiť žalobcovi sumu 926,36 eur, spolu s úrokom z omeškania vo výške 5 % ročne z tejto sumy od 29.03.2023 do zaplatenia, to všetko do 3 dní od nadobudnutia právoplatnosti tohto rozsudku. II. Žalobca m á voči žalovanému nárok na náhradu trov konania v rozsahu 100 %. O výške tohto nároku rozhodne súd prvej inštancie samostatným uznesením po nadobudnutí právoplatnosti tohto rozsudku. odôvodnenie: 1. Žalobca sa žalobou podanou na tunajšom súde domáhal voči žalovanej zaplatenia sumy 926,36 eur spolu s príslušenstvom a náhrady trov konania. Podanie žaloby odôvodnil tým, že medzi žalobcom ako veriteľom a žalovanou ako dlžníkom bola dňa 18.3.2022 uzatvorená zmluva o pôžičke č. 21761126, na základe ktorej poskytol žalobca žalovanej pôžičku 891,89 eur na kúpu spotrebného tovaru. Kúpna cena tovaru bola 1.041,89 eur. Žalovaná pri podpise uhradila akontáciu v sume 150,00 eur. Podľa zmluvy mala žalovaná splácať pôžičku v pravidelných 32,35-eurových splátkach po dobu 36 mesiacov a to až do celkovej sumy pôžičky 1.164,60 eur ( bez akontácie ). Ku dňu podania žaloby žalovaná uhradila celkovo 32,35 eur ( bez akontácie ). Vzhľadom k tomu že žalovaná porušila svoju povinnosť splácať pôžičku, resp. jednotlivé splátky riadne a včas, t. j. v súlade so zmluvou a podmienkami k zmluve, žalobca listom zo dňa 24.2.2023 vo forme predžalobnej upomienky vyzval žalovanú k okamžitej úhrade dlžných splátok a žalovanú upozornil na možnosť vyhlásenia splatnosti celého úveru. Žalovaná ani dodatočne dlžné splátky neuhradila. Preto žalobca dňa 21.3.2023 úver zosplatnil, o čom bola žalovaná informovaná listom zo dňa 23.3.2023 - oznámenie o vyhlásení okamžitej splatnosti úveru. Jej celkový dlh ku dňu podania žaloby predstavuje čiastku 926,36 eur. Žalobca zároveň požaduje aj zákonné úroky z omeškania a to od 6-tého dňa nasledujúceho po oznámení o vyhlásení okamžitej splatnosti a do pozornosti súdu dáva, že si neuplatňuje ako sankciu zmluvnú pokutu vo výške 175,56 eur, uvedenú v prehľade splátok a úhrad. Neuplatnil si ani náklady ktoré mu vznikli v súvislosti s vymáhaním pohľadávky. Ku dňu podania žaloby mala žalovaná celkovo uhradiť žalobcovi sumu 1.108,71 eur, žalobca si teda v konaní uplatňuje sumu, ktorá predstavuje celkovú dlžnú istinu, mínus prijaté úhrady spolu vo výške 32,35 eur, akontáciu 150,00 eur, spolu teda 926,36 eur. 2. V danom prípade je teda predmetom konania zaplatenie sumy 926,36 eur s prísl.. S poukazom k uvedenému súd dňa 12.3.2026 v súlade s § 297 a § 219 ods. 3 Civilného sporového poriadku ( ďalej len</w:t>
      </w:r>
    </w:p>
    <w:p>
      <w:r>
        <w:t>„CSP“) vyhlásil v danej veci rozsudok bez nariadenia pojednávania. Oznámenie o verejnom vyhlásení rozsudku bolo uverejnené na úradnej tabuli tunajšieho súdu dňa 26.2.2026.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4. Keďže boli splnené zákonné podmienky, súd v danej právnej veci rozhodol bez nariadenia pojednávania. 5.</w:t>
      </w:r>
    </w:p>
    <w:p>
      <w:r>
        <w:t>Žalovaná sa k žalobe nevyjadrila.</w:t>
      </w:r>
    </w:p>
    <w:p>
      <w:r>
        <w:t>6. Žalobca svoju neúčasť na pojednávaní vopred písomne ospravedlnil. 7. Súd vykonal dokazovanie oboznámením sa so žalobným návrhom a jeho prílohami, a to zmluvou o spotrebiteľskom úvere, vrátane obchodných podmienok, prehľadom splátok a úhrad, oznámením o vyhlásení okamžitej splatnosti úveru, predžalobnou upomienkou a zistil nasledovný skutkový stav: 8. Žalobca ako spoločnosť a žalovaná ako klient uzavreli dňa 14.10.2022 na základe žiadosti žalobcu zmluvu o pôžičke č. 21761126, pričom výška pôžičky (finančného plnenia) bola 891,98 eur, pri akontácii 150,00 eur, celková suma pôžičky predstavovala sumu 512,10 eur, ktorú mala žalovaná uhradiť v 36tich mesačných splátkach pri výške 32,35 eur, ročnej úrokovej sadzbe – 20,28 % a RPMN – 19,58 %. Dátum splatnosti prvej splátky je dňom 20.11.2022. 9.</w:t>
      </w:r>
    </w:p>
    <w:p>
      <w:r>
        <w:t>Neoddeliteľnou súčasťou zmluvy o pôžičke sa mali stať Podmienky k zmluve o poskytnutí pôžičky.</w:t>
      </w:r>
    </w:p>
    <w:p>
      <w:r>
        <w:t>10. Listom označeným ako predžalobná upomienka zo dňa 24.2.2023 žalobca vyzval žalovanú k okamžitej úhrade nedoplatku časti splátok v sume 97,05 eur, v opačnom prípade pristúpi k zosplatneniu celého úveru. Listom zo dňa 22.1.2023 oznámil žalobca žalovanej zosplatnenie celého zvyšku úveru a to v celkovej sume 926,36 eur. 11. Z prehľadu splátok a úhrad súd zistil, že žalovaná na splátkach uhradila do podania žaloby sumu 32,35 eur ( bez akontácie ). 12. Podľa § 657 Občianskeho zákonníka, ( ďalej len OZ ), zmluvou o pôžičke prenecháva veriteľ dlžníkovi veci určené podľa druhu, najmä peniaze, a dlžník sa zaväzuje vrátiť po uplynutí dohodnutej doby veci rovnakého druhu. Pri peňažnej pôžičke možno dohodnúť úroky ( § 658 ods. 1 Občianskeho zákonníka ). 13.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 a) druh spotrebiteľského úveru,</w:t>
      </w:r>
    </w:p>
    <w:p>
      <w:r>
        <w:t>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w:t>
      </w:r>
    </w:p>
    <w:p>
      <w:r>
        <w:t>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w:t>
      </w:r>
    </w:p>
    <w:p>
      <w:r>
        <w:t>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Z vykonaného dokazovania vyplýva, že žalobca a žalovaná uzavreli dňa 14.10.2022 na základe žiadosti žalobcu zmluvu o pôžičke č. 21761126, pričom výška pôžičky (finančného plnenia) bola 891,98 eur, pri akontácii 150,00 eur, celková suma pôžičky predstavovala sumu 512,10 eur, ktorú mala žalovaná uhradiť v 36-tich mesačných splátkach pri výške 32,35 eur, ročnej úrokovej sadzbe – 20,28 % a RPMN – 19,58 %. Dátum splatnosti prvej splátky je dňom 20.11.2022. 30. Súd konštatuje, že okamžité zosplatnenie úveru je neplatné, pretože v zmysle judikatúry absentuje jedna konkretizácia splátky, s ktorou mala byť žalovaná v omeškaní, a teda kvôli ktorej došlo k zosplatneniu úveru a to ako v predžalobnej upomienke zo dňa 24.2.2023, tak aj v samotnom oznámení o vyhlásení okamžitej splatnosti úveru zo dňa 23.3.2023. V zmysle najnovšej aktuálnej judikatúry Najvyššieho súdu Slovenskej republiky napr. uznesenie NS SR, sp. zn. 8Cdo/3/2025, sp. zn. 5Cdo/197/2024 ale takáto splátka presne konkretizovaná a špecifikovaná byť musí pri okamžitom zosplatnení, inak je toto zosplatnenie neplatné. V ňom sa uvádza že v podanej žalobe žalobca síce tvrdí, že k zosplatneniu došlo pre splátku pre nezaplatenie úverovej splátky splatnej dňa 20.6.2022, avšak zo samotných úkonov, z ktorých tento právny úkon zosplatnenia pozostáva, a to z výzvy na zaplatenie omeškaných splátok s upozornením na možnosť okamžitého zo splatenia a následne zo samotného okamžitého zosplatnenia zvyšku dlhu nevyplýva, respektíve presne konkretizovaná splátka, ku ktorej malo dôjsť k okamžitému zosplatneniu, a tak ako teda uvádza v žalobe malo ísť o splátku splatnú dňa 20.6.2022. Táto splátka špecifikovaná nie je. Naopak, v tretej upomienke je vyčíslená suma istiny 201,28 eur a úrokov z omeškania 197,28 eur, s ktorými mal byť žalovaný v omeškaní, pričom v samotnej úverovej zmluvy má dohodnutú výšku úverovej splátky mesačnej v sume 51,73 eur, vrátane poistného. To znamená, že vyčíslená suma predstavuje súčet viacerých neuhradených splátok bez ich konkrétnej špecifikácie, ktoré splátky, ktoré kedy mali byť splatné, by malo ísť. To isté platí aj pre úkon samotného vyhlásenia okamžitej splatnosti zvyšku dlhu, kde žiadna takáto splátka nie je konkretizovaná. Z ďalej predložených dokladov súdu zo strany žalobcu je zrejmé, že pri postupovaní pohľadávky z VÚB banky pôvodnej na Intrum Slovakia malo dôjsť k postúpeniu pohľadávky práve vyplývajúcej z tohto okamžitého zosplatnenia dlhu. Ak sa teda konštatuje neplatnosť právneho úkonu okamžitého splatenia dlhu, tak tým pádom je neplatné aj postúpenie pohľadávky zo strany VÚB banky na žalobcu ako subjekt vymáhajúci pohľadávky Intrum Slovakia. To znamená, že Intrum Slovakia nie je nositeľom aktívnej právnej legitimácie v tomto konaní. Rovnako dôležitý je aj aspekt súdnej kontroly. Súd, ktorý</w:t>
      </w:r>
    </w:p>
    <w:p>
      <w:r>
        <w:t>posudzuje platnosť úkonu zosplatnenia, musí byť schopný ex post spoľahlivo a objektívne preskúmať, či boli kumulatívne splnené všetky zákonné podmienky. Musí byť schopný bez pochybností určiť, so splatením ktorej konkrétnej splátky bol spotrebiteľ v omeškaní, kedy presne toto omeškanie začalo, a či v čase uplatnenia práva na zosplatnenie uplynula zákonom požadovaná trojmesačná lehota. Ako správne uviedol odvolací súd, pokiaľ výzva veriteľa obsahuje len všeobecnú informáciu o celkovej dlžnej sume po splatnosti (ako tomu bolo aj v prejednávanej veci, kde bola uvedená suma 356,90 eur), nie je z nej možné zistiť, z akých jednotlivých položiek sa táto suma skladá. Môže ísť o súčet viacerých splátok, prípadne o súčet jednej či viacerých splátok a rôznych poplatkov, sankčných úrokov a pod. Pri takejto formulácii výzvy nie je možné spoľahlivo určiť, či je splnená podmienka omeškania s jednou splátkou po dobu najmenej troch mesiacov. Spotrebiteľ je tak uvedený do stavu neistoty, nakoľko nevie, zaplatením akej konkrétnej sumy (splátky) môže odvrátiť zosplatnenie, a súd nemá možnosť preskúmať zákonnosť postupu veriteľa.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31. Neplatné okamžité zosplatnenie, teda sa vychádza z platnosti pôvodnej zmluvy. Žalobca má nárok na nepremlčané splátky do podania žaloby, čiže žaloba bola podaná 24.11.2025, čiže na splátky, ktoré neboli staršie ako splatné do 24.11.2022. Ako ale vyplýva z priloženého splátok a úhrad, tieto splátky boli ešte zo strany žalovanej uhradené, nakoľko poslednú splátku žalovaná zaplatila dňa 5.12.2022. A až potom došlo teda k súdom konštatovanému neplatnému okamžitému zosplatneniu. Čiže žalobca má nárok na celý žalobou uplatnený nárok. Preto súd žalobe vyhovel. 32.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33.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34.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35. Kauza úverového právneho vzťahu spočíva v poskytnutí peňažných prostriedkov a do vrátenia peňažných prostriedkov má dlžník ( prijímateľ úveru ) platiť úroky. Účastníci úveru pritom nemusia dohodnúť čas, na ktorý sa úver poskytuje ( úverové obdobie ); v takom prípade vzniká právo na úroky až do vrátenia poskytnutých peňažných prostriedkov ( porov. Štenglová/Plíva/Tomsa a kol., Obchodní zákonník, komentář 9. vydání C.H.BECK str. 1153 ). 36. Úverové obdobie teda čas, na ktorý sa peňažné prostriedky poskytujú, medzi podstatné náležitosti úveru nepatrí. Pokiaľ však si účastníci úveru dohodnú úverové obdobie a dlžník poskytnuté peňažné prostriedky do dohodnutej doby ( do splatnosti úveru ) nevráti, prichádzajú do úvahy za obdobie po splatnosti úveru úroky z omeškania. Ide o odlišný inštitút oproti odplatným úrokom a ten má sankčnú povahu. Jeho typickým znakom v občianskoprávnych veciach je jeho administratívny strop ( limit ). 37. Podľa rozhodnutia Najvyššieho súdu Slovenskej republiky sp. zn. 4Obo/143/1998, dohodnuté úroky, t. j. zmluvné úroky z poskytnutých prostriedkov patria len do splatnosti dlhu, resp. jeho splátok. Od splatnosti je dlžník v omeškaní a musí platiť úroky z omeškania. 38. Podľa ustanovenia § 517 ods.1, prvá veta Občianskeho zákonníka dlžník, ktorý svoj dlh riadne a včas nesplní, je v omeškaní. Podľa ods. 2 cit. ustanovenia ak ide o omeškanie s plnením peňažného</w:t>
      </w:r>
    </w:p>
    <w:p>
      <w:r>
        <w:t>dlhu, má veriteľ právo požadovať od dlžníka popri plnení úroky z omeškania, ak nie je podľa tohto zákona povinný platiť poplatok z omeškania. Výšku úrokov z omeškania a poplatku ustanovuje vykonávací predpis. 39. Podľa ustanovenia § 3 Nariadenia vlády Slovenskej republiky č. 87/1995 Z. z., ktorým sa vykonávajú niektoré ustanovenia Občianskeho zákonníka ( ďalej len nariadenie vlády č. 87/1995 Z. z. ) v znení účinnom od 1.2.2013 výška úrokov z omeškania je o 5 percentuálnych bodov vyššia ako základná úroková sadzba Európskej centrálnej banky platná k prvému dňu omeškania s plnením peňažného dlhu. 40. Z uvedeného dôvodu preto priznal žalobcovi len nárok na istinu, spočívajúcu v rozdiele medzi sumou poskytnutej pôžičky a úhradami žalovanej, t. j. sumu 926,36 eur, spolu s úrokom z omeškania vo výške 5 % ročne z tejto sumy od 29.3.2023 do zaplatenia. 41. Podľa § 255 ods. 1 CSP, súd prizná strane náhradu trov konania podľa pomeru jej úspechu vo veci. 42. Podľa § 255 ods. 2 CSP, ak mala strana vo veci úspech len čiastočný, súd náhradu trov konania pomerne rozdelí, prípadne vysloví, že žiadna zo strán nemá na náhradu trov konania právo. 43. Podľa § 257 CSP, výnimočne súd neprizná náhradu trov konania, ak existujú dôvody hodné osobitného zreteľa. 44. Podľa § 262 ods. 1 a 2 CSP, o nároku na náhradu trov konania rozhodne aj bez návrhu súd v zhodnutí, ktorým sa konanie končí. O výške náhrady trov konania rozhodne súd prvej inštancie po právoplatnosti rozhodnutia, ktorým sa konanie končí, samostatným uznesením, ktoré vydá súdny úradník. 45. V danom prípade bolo predmetom konania zaplatenie sumy 926,36 eur s príslušenstvom, súd ju priznal žalobcovi v plnom rozsahu. Keďže bol v plnej miere žalobca úspešný, súd mu priznal nárok na náhradu trov konania v rozsahu 100 %, o ktorého výške rozhodne súd samostatným uznesením po právoplatnosti tohto rozsudku. Súd nevzhliadol žiadne dôvody hodné osobitného zreteľa ani výnimočnosť prípadu ( § 257 CSP ), pre ktoré by plne úspešnému žalobcovi nepriznal nárok na náhradu trov konania.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https://www.kauzis.sk/judikatura/r/ECLI:SK:OSVT:2026:8825202139.2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