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12T/1/2026 z 30. 1. 2026</w:t>
      </w:r>
    </w:p>
    <w:p>
      <w:r>
        <w:t>Trestný rozkaz Okresného súdu Vranov nad Topľou z 30. januára 2026, sp. zn. 12T/1/2026, ECLI:SK:OSVT:2026:8826010004.1</w:t>
      </w:r>
    </w:p>
    <w:p>
      <w:r>
        <w:t>Súd: Okresný súd Vranov nad Topľou</w:t>
      </w:r>
    </w:p>
    <w:p>
      <w:r>
        <w:t>Spisová značka: 12T/1/2026</w:t>
      </w:r>
    </w:p>
    <w:p>
      <w:r>
        <w:t>ECLI: ECLI:SK:OSVT:2026:8826010004.1</w:t>
      </w:r>
    </w:p>
    <w:p>
      <w:r>
        <w:t>Dátum vydania: 30. 1.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12T/1/2026 8826010004 30. 01. 2026 JUDr. Andrea Havírová ECLI:SK:OSVT:2026:8826010004.1</w:t>
      </w:r>
    </w:p>
    <w:p>
      <w:r>
        <w:t>TRESTNÝ ROZKAZ V MENE SLOVENSKEJ REPUBLIKY Okresný súd Vranov nad Topľou, samosudkyňou JUDr. Andreou Havírovou, dňa 30. januára 2026, vydáva podľa § 353 ods. 1 Trestného poriadku, v spojení s § 241 ods. 1 písm. j) Trestného poriadku, tento rozhodol: Obvinený: A. B., nar. XX. XX. XXXX vo C. D. E., trvale bytom F. G. XX/X, H. D. E., I. C. D. E., uznáva</w:t>
      </w:r>
    </w:p>
    <w:p>
      <w:r>
        <w:t>sa</w:t>
      </w:r>
    </w:p>
    <w:p>
      <w:r>
        <w:t>za</w:t>
      </w:r>
    </w:p>
    <w:p>
      <w:r>
        <w:t>vinného, že</w:t>
      </w:r>
    </w:p>
    <w:p>
      <w:r>
        <w:t>ako zákonný otec toho času už nebohého mal. J. B. a mal. A. B. si voči týmto z nedbanlivosti neplnil a neplní v mieste svojho trvalého bydliska v H. D. E. a inde svoju vyživovaciu povinnosť, ktorá mu vyplývala z ustanovenia § 62 ods. 3 zákona č. 36/2005 Z. z. o rodine a o zmene a doplnení niektorých zákonov, ako aj z Rozsudku Okresného súdu Vranov nad Topľou č. k. 6P/32/2024, zo dňa 23. 05. 2024, ktorý nadobudol právoplatnosť dňa 07. 06. 2024 a ktorým bol zaviazaný prispievať na výživné na svoju maloletú dcéru A. B. sumou 40,00 Eur mesačne, ktoré je obvinený povinný platiť vždy do 25. dňa toho ktorého mesiaca vopred k rukám matky J. K., pričom túto povinnosť si vo vzťahu k nebohému mal. J. B. neplnil od jeho narodenia, t. j. od XX. XX. XXXX do jeho úmrtia dňa XX. XX. XXXX, a vo vzťahu k mal. A. B. od jej narodenia, t. j. od XX. XX. XXXX dodnes, a tým dlží na výživnom matke maloletej – J. K. sumu minimálne 3.684,68 Eur, teda - najmenej dva mesiace v období dvoch rokov neplnil z nedbanlivosti zákonnú povinnosť vyživovať iného a čin spáchal závažnejším spôsobom konania, t. j. po dlhší čas, tým</w:t>
      </w:r>
    </w:p>
    <w:p>
      <w:r>
        <w:t>spáchal</w:t>
      </w:r>
    </w:p>
    <w:p>
      <w:r>
        <w:t>prečin zanedbania povinnej výživy podľa § 207 ods. 1, ods. 3 písm. b) Trestného zákona s poukazom na § 138 písm. b) Trestného zákona. Za to mu súd ukladá:</w:t>
      </w:r>
    </w:p>
    <w:p>
      <w:r>
        <w:t>Podľa § 207 ods. 3 Trestného zákona, za použitia § 38 ods. 2 Trestného zákona, pri zistení dvoch poľahčujúcich okolností podľa § 36 písm. j), písm. l) Trestného zákona a pri neexistencii priťažujúcich okolností podľa § 37 Trestného zákon, trest odňatia slobody v trvaní 15 (pätnásť) mesiacov. Podľa § 49 ods. 1 písm. a) Trestného zákona výkon trestu odňatia slobody podmienečne odkladá. Podľa § 50 ods. 1 Trestného zákona určuje skúšobnú dobu podmienečného odsúdenia v trvaní 18 osemnásť) mesiacov. Podľa § 50 ods. 2 Trestného zákona ukladá obvinenému povinnosť zaplatiť v skúšobnej dobe podľa svojich schopností poškodenej J. K., nar. XX. XX. XXXX vo C. D. E., trvale bytom L. B. XXXX/XX, C. D. E., dlžné výživné vo výške 3.684,68 eur (tritisíc šesťstoosemdesiatštyri eur a šesťdesiatosem eurocentov). Poučenie: Proti trestnému rozkazu môže podať odpor do 8 dní odo dňa jeho doručenia obvinený a osoby, ktoré sú oprávnené podať v jeho prospech odvolanie, ako aj prokurátor. Odpor sa podáva na súde, ktorý trestný rozkaz vydal.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 /ďalej len „TP“/). Podľa § 353 ods. 8 TP, trestný rozkaz má povahu odsudzujúceho rozsudku. Účinky spojené s vyhlásením rozsudku nastávajú doručením trestného rozkazu obvinenému. Proti výroku o náhrade škody, ktorým bola priznaná náhrada škody, môže poškodený podať odpor, ak poškodený odpor podal,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 (§ 355 ods. 2 TP). V zmysle § 355 ods. 3 TP, ak proti trestnému rozkazu podala oprávnená osoba podľa odseku 1 v lehote odpor, samosudca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podľa § 356 TP.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TP). Ak bol vydaný trestný rozkaz, môže prokurátor vziať späť obžalobu dovtedy, kým sa trestný rozkaz nedoručí niektorej z osôb uvedených v ods. 1. Späťvzatím obžaloby sa trestný rozkaz ruší a vec sa vracia do prípravného konania (§ 355 ods. 7 TP).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TP).</w:t>
      </w:r>
    </w:p>
    <w:p/>
    <w:p>
      <w:r>
        <w:t>Zdroj: KAUZIS.SK – https://www.kauzis.sk/judikatura/r/ECLI:SK:OSVT:2026:8826010004.1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