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Okresného súdu Vranov nad Topľou sp. zn. 2T/27/2026 z 30. 6. 2026</w:t>
      </w:r>
    </w:p>
    <w:p>
      <w:r>
        <w:t>Rozhodnutie Okresného súdu Vranov nad Topľou z 30. júna 2026, sp. zn. 2T/27/2026, ECLI:SK:OSVT:2026:8826010147.1</w:t>
      </w:r>
    </w:p>
    <w:p>
      <w:r>
        <w:t>Súd: Okresný súd Vranov nad Topľou</w:t>
      </w:r>
    </w:p>
    <w:p>
      <w:r>
        <w:t>Spisová značka: 2T/27/2026</w:t>
      </w:r>
    </w:p>
    <w:p>
      <w:r>
        <w:t>ECLI: ECLI:SK:OSVT:2026:8826010147.1</w:t>
      </w:r>
    </w:p>
    <w:p>
      <w:r>
        <w:t>Dátum vydania: 30. 6. 2026</w:t>
      </w:r>
    </w:p>
    <w:p>
      <w:r>
        <w:t>Forma: Rozhodnutie</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Vranov nad Topľou 2T/27/2026 8826010147 30. 06. 2026 Mgr. Marcela Holubová ECLI:SK:OSVT:2026:8826010147.1</w:t>
      </w:r>
    </w:p>
    <w:p>
      <w:r>
        <w:t>Rozhodnutie Okresný súd Vranov nad Topľou samosudkyňou Mgr. Marcelou Holubovou na hlavnom pojednávaní konanom dňa 30.06.2026 vo Vranove nad Topľou, takto rozhodol: rozhodol: Obžalovaný: ml. P. O., nar. XX.XX.XXXX v Prešove, trvale bytom M. XXX, okr. Prešov, t.č. R. O. V. Q. P. Z. G. E., V.. R.. V. XX/X, Z. G. E., je vinný, že najmenej jedenkrát v presne nezistenom čase, v mesiaci jún 2025, ale aj dvakrát predtým v presne nezistenom období od 15.12.2024 do júna 2025, v budove R. O. V. Q. P. Z. G. E.U., G. F. I. Č.. XXX Z.U. Z. G.. E.. prišiel do izby poškodenej maloletej Q. M.. (G.. XXXX), ktorá ležala na posteli, ľahol si k nej, pričom ona bola k nemu otočená chrbtom, dal jej dole nohavičky a svojim penisom vnikol do jej vagíny a následne ejakuloval do postele, pričom tohto konania sa dopustil napriek tomu, že vedel, že maloletá nedovŕšila 15. rok svojho veku, teda vykonal súlož s osobou mladšou ako pätnásť rokov, čím spáchal zločin sexuálneho zneužívania podľa § 201 ods. 1 Trestného zákona. Za to</w:t>
      </w:r>
    </w:p>
    <w:p>
      <w:r>
        <w:t>m u u k l a d á:</w:t>
      </w:r>
    </w:p>
    <w:p>
      <w:r>
        <w:t>Podľa § 201 ods. 1 Trestného zákona za použitia § 117 ods. 1 Trestného zákona trest odňatia slobody vo výmere 18 (osemnásť) mesiacov. Podľa § 49 ods. 1 písm. a) Trestného zákona výkon uloženého trestu odňatia slobody podmienečne odkladá. Podľa § 119 ods. 1 Trestného zákona určuje skúšobnú dobu 18 (osemnásť) mesiacov. odôvodnenie:</w:t>
      </w:r>
    </w:p>
    <w:p>
      <w:r>
        <w:t>Písomné vyhotovenie tohto rozsudku neobsahuje v zmysle § 172 ods. 2 Trestného poriadku odôvodnenie, pretože po jeho vyhlásení sa oprávnené osoby vzdali práva podať odvolanie. Poučenie: P o u č e n i e : Proti tomu rozsudku možno podať odvolanie do 15 dní od jeho oznámenia na Okresnom súde Vranov nad Topľou. Oznámením rozsudku je jeho vyhlásenie v prítomnosti toho, komu treba rozsudok doručiť. Ak sa rozsudok vyhlásil v neprítomnosti takejto osoby, oznámením je až doručenie rozsudku. Rozsudok môže odvolaním napadnúť prokurátor pre nesprávnosť ktoréhokoľvek výroku, obžalovaný pre nesprávnosť výroku, ktorý sa ho priamo týka, okrem výroku o vine v rozsahu, v ktorom súd prijal jeho vyhlásenie, že je vinný, alebo vyhlásenie, že nepopiera spáchanie skutku uvedeného v obžalobe, poškodený pre nesprávnosť výroku o náhrade škody, zúčastnená osoba pre nesprávnosť výroku o zhabaní veci. Rozsudok možno napadnúť odvolaním len v niektorej jeho časti alebo sa odvolania výslovne vzdať. V prospech obžalovaného môžu rozsudok odvolaním napadnúť i príbuzní obžalovaného v priamom rade, jeho súrodenci, osvojiteľ, osvojenec, manžel a druh, pokiaľ to nie je proti jeho vôli s výnimkou ak ide o mladistvých. O odvolaní rozhodne Krajský súd v Prešove.</w:t>
      </w:r>
    </w:p>
    <w:p/>
    <w:p>
      <w:r>
        <w:t>Zdroj: KAUZIS.SK – https://www.kauzis.sk/judikatura/r/ECLI:SK:OSVT:2026:8826010147.1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