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8P/38/2026 z 18. 5. 2026</w:t>
      </w:r>
    </w:p>
    <w:p>
      <w:r>
        <w:t>Uznesenie Okresného súdu Vranov nad Topľou z 18. mája 2026, sp. zn. 8P/38/2026, ECLI:SK:OSVT:2026:8826200575.3</w:t>
      </w:r>
    </w:p>
    <w:p>
      <w:r>
        <w:t>Súd: Okresný súd Vranov nad Topľou</w:t>
      </w:r>
    </w:p>
    <w:p>
      <w:r>
        <w:t>Spisová značka: 8P/38/2026</w:t>
      </w:r>
    </w:p>
    <w:p>
      <w:r>
        <w:t>ECLI: ECLI:SK:OSVT:2026:8826200575.3</w:t>
      </w:r>
    </w:p>
    <w:p>
      <w:r>
        <w:t>Dátum vydania: 18.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8P/38/2026 8826200575 18. 05. 2026 JUDr. Silvia Šviderská ECLI:SK:OSVT:2026:8826200575.3</w:t>
      </w:r>
    </w:p>
    <w:p>
      <w:r>
        <w:t>Uznesenie Okresný súd Vranov nad Topľou v právnej veci starostlivosti súdu o maloletých, mal. A. A., nar. XX.XX.XXXX, bytom pri matke, zastúpený kolíznym opatrovníkom Úradom práce, sociálnych vecí a rodiny Vranov nad Topľou, odbor sociálnych vecí a rodiny, oddelenie sociálnoprávnej ochrany detí a sociálnej kurately, Námestie slobody 5, Vranov nad Topľou, na návrh matky A. B., nar. XX.XX.XXXX, bytom C. XXX, za účasti otca D. A., nar. XX.XX.XXXX, bytom C. XXX, o zvýšenie výživného, takto rozhodol: I. Konanie z a s t a v u j e . II. Žiaden z účastníkov n e m á n á r o k na náhradu trov konania. odôvodnenie: 1. Návrhom podaným na tunajší súd sa matka domáhala vydania rozhodnutia, ktorým by súd zvýšil výživné otca na mal. dieťa zo sumy 36,80 € mesačne na sumu 70 € mesačne. 2. V rámci riešenia veci na súde multidisciplinárnym prístupom matka ústne do zápisnice vzala svoj návrh na zvýšenie výživného v celom rozsahu späť z dôvodu, že otec dieťaťa je už 2 mesiace práceneschopný. 3.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Otec mal. dieťaťa a kolízny opatrovník so späťvzatím návrhu súhlasili. 5. Nakoľko navrhovateľka vzala svoj návrh na zvýšenie výživného v celom rozsahu späť a otec a kolízny opatrovník do späťvzatím návrhu súhlasili, pričom v konaní nie je potrebné pokračovať, súd s poukazom na vyššie uvedené zákonné ustanovenie, konanie zastavil. 6.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</w:t>
      </w:r>
    </w:p>
    <w:p>
      <w:r>
        <w:t>V zmysle § 363 Civilného sporového poriadku, v odvolaní sa má popri všeobecných náležitostiach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https://www.kauzis.sk/judikatura/r/ECLI:SK:OSVT:2026:8826200575.3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