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7Em/1/2026 z 10. 9. 2026</w:t>
      </w:r>
    </w:p>
    <w:p>
      <w:r>
        <w:t>Uznesenie Okresného súdu Vranov nad Topľou z 10. septembra 2026, sp. zn. 7Em/1/2026, ECLI:SK:OSVT:2026:8826201267.2</w:t>
      </w:r>
    </w:p>
    <w:p>
      <w:r>
        <w:t>Súd: Okresný súd Vranov nad Topľou</w:t>
      </w:r>
    </w:p>
    <w:p>
      <w:r>
        <w:t>Spisová značka: 7Em/1/2026</w:t>
      </w:r>
    </w:p>
    <w:p>
      <w:r>
        <w:t>ECLI: ECLI:SK:OSVT:2026:8826201267.2</w:t>
      </w:r>
    </w:p>
    <w:p>
      <w:r>
        <w:t>Dátum vydania: 10.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7Em/1/2026 8826201267 10. 09. 2026 JUDr. Martina Melníková ECLI:SK:OSVT:2026:8826201267.2</w:t>
      </w:r>
    </w:p>
    <w:p>
      <w:r>
        <w:t>Uznesenie Okresný súd Vranov nad Topľou v právnej veci starostlivosti súdu o maloleté dieťa A. B., nar. XX.XX.XXXX, dieťa rodičov otec: C. A. B., nar. XX.XX.XXXX, bytom C. D. XXX/XX E. F. A., a matka: G. B., nar. XX.XX.XXXX, bytom H. XXX, o návrhu otca na výkon neodkladného opatrenia Okresného súdu Vranov nad Topľou sp zn. 7P 37/2026 zo dňa 14.04.2026, takto rozhodol: I. Konanie z a s t a v u j e. II. Žiaden z účastníkov n e m á nárok na náhradu trov konania. odôvodnenie: 1. Navrhovateľ, otec, sa podaným návrhom domáhal výkonu neodkladného opatrenia Okresného súdu Vranov nad Topľou sp. zn. 7 P 37/2026 zo dňa 14.04.2026. 2. Z obsahu spisu sp. zn. 7 P 37/2026 vyplýva, že neodkladné opatrenie Okresného súdu Vranov nad Topľou sp. zn. 7 P 37/2026 zo dňa 14.04.2026 bolo zrušené uznesením zo dňa 22.07.2026. 3. Pred začatím výkon rozhodnutia navrhovateľ dňa 19.08.2026 zobral svoj návrh na výkon neodkladného opatrenia späť. 4.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5. V zmysle § 29 ods. 2 CMP, súd konanie nezastaví, ak sa mohlo začať aj bez návrhu a je potrebné v konaní pokračovať. 6. V zmysle § 29 ods. 3 CMP, súd konanie nezastaví, ak niektorý z účastníkov so späťvzatím návrhu z vážnych dôvodov nesúhlasí. 7. Podľa čl. 12 CMP, súd postupuje v konaní tak, aby vec bola čo najrýchlejšie prejednaná a rozhodnutá, predchádza zbytočným prieťahom, koná hospodárne a bez zbytočného a neprimeraného zaťažovania účastníkov konania a iných osôb. 8. Podľa § 52 CMP, žiaden z účastníkov nemá nárok na náhradu trov konania, ak tento zákon neustanovuje inak. 9. Vzhľadom na to, že navrhovateľ zobral svoj návrh v celom rozsahu späť, pričom samotný návrh účastníkom nebol doručený, a rozhodnutie, ku ktorému bol podaný návrh na výkon, bolo zrušené,</w:t>
      </w:r>
    </w:p>
    <w:p>
      <w:r>
        <w:t>v súlade so zásadou hospodárnosti podľa § 12 CMP bez doručenia späťvzatia účastníkom konania na vyjadrenie súd konanie zastavil. 10. O trovách konania súd rozhodol tak, že žiaden z účastníkom nemá nárok na náhradu trov konania ako to ustanovuje § 52 CMP, nakoľko súd nezistil dôvody, pre ktoré by mal účastníkom nárok na náhradu trov konania priznať. Poučenie: Proti tomuto uzneseniu možno podať odvolanie písomne v lehote 15 dní odo dňa jeho doručenia na Okresnom súde vo Vranove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https://www.kauzis.sk/judikatura/r/ECLI:SK:OSVT:2026:8826201267.2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