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7Pc/30/2026 z 19. 8. 2026</w:t>
      </w:r>
    </w:p>
    <w:p>
      <w:r>
        <w:t>Uznesenie Okresného súdu Vranov nad Topľou z 19. augusta 2026, sp. zn. 7Pc/30/2026, ECLI:SK:OSVT:2026:8826201341.2</w:t>
      </w:r>
    </w:p>
    <w:p>
      <w:r>
        <w:t>Súd: Okresný súd Vranov nad Topľou</w:t>
      </w:r>
    </w:p>
    <w:p>
      <w:r>
        <w:t>Spisová značka: 7Pc/30/2026</w:t>
      </w:r>
    </w:p>
    <w:p>
      <w:r>
        <w:t>ECLI: ECLI:SK:OSVT:2026:8826201341.2</w:t>
      </w:r>
    </w:p>
    <w:p>
      <w:r>
        <w:t>Dátum vydania: 19.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7Pc/30/2026 8826201341 19. 08. 2026 JUDr. Martina Melníková ECLI:SK:OSVT:2026:8826201341.2</w:t>
      </w:r>
    </w:p>
    <w:p>
      <w:r>
        <w:t>Uznesenie Okresný súd Vranov nad Topľou v právnej veci navrhovateľky - matky: A. B., nar. XX.XX.XXXX, bytom C. XXX/XX, XXX XX D., proti zomrelému domnelému otcovi: neb. E. F., nar. XX.XX.XXXX, naposledy bytom C. XXX/XX, XXX XX D., zomr. XX.XX.XXXX, za účasti maloletého dieťaťa: mal. G. B., nar. XX.XX.XXXX, bytom pri matke, o určenie otcovstva, takto rozhodol: I. Konanie z a s t a v u j e. II. Žiaden z účastníkov n e m á</w:t>
      </w:r>
    </w:p>
    <w:p>
      <w:r>
        <w:t>n á r o k na náhradu trov konania. odôvodnenie:</w:t>
      </w:r>
    </w:p>
    <w:p>
      <w:r>
        <w:t>1. Navrhovateľka sa podaným návrhom doručeným súdu dňa 21.07.2026 domáhala vydania rozhodnutia, ktorým by súd za otca maloletého G. B., nar. XX.XX.XXXX určil E. F., nar. XX.XX.XXXX a zomrelého dňa XX.XX.XXXX. 2. Navrhovateľka dňa 19.08.2026 po poučení o podaní neúspešného návrhu zobrala svoj návrh späť v celom rozsahu.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čl. 12 CMP, súd postupuje v konaní tak, aby vec bola čo najrýchlejšie prejednaná a rozhodnutá, predchádza zbytočným prieťahom, koná hospodárne a bez zbytočného a neprimeraného zaťažovania účastníkov konania a iných osôb 7. Podľa § 52 CMP, žiaden z účastníkov nemá nárok na náhradu trov konania, ak tento zákon neustanovuje inak. 8. Vzhľadom na to, že navrhovateľka zobrala svoj návrh späť v celom rozsahu z dôvodu, že v danej veci je najprv potrebné podať návrh na ustanovenie opatrovníka domnelému zomrelému otcovi, pričom samotný návrh účastníkom konania nebol doručený, v súlade so zásadou podľa § 12 CMP bez doručenia späťvzatia návrhu na vyjadrenie súd konanie zastavil.</w:t>
      </w:r>
    </w:p>
    <w:p>
      <w:r>
        <w:t>9. O trovách konania súd rozhodol v zmysle § 52 Civilného mimosporového poriadku, podľa ktorého žiaden z účastníkov nemá nárok na náhradu trov konania, ak tento zákon neustanovuje inak. 10. Vzhľadom k vyššie uvedenému súd rozhodol tak ako je uvedené vo výrokovej časti tohto uznesenia. Poučenie: Proti tomuto uzneseniu možno podať odvolanie písomne v lehote 15 dní odo dňa jeho doručenia na Okresnom súde Vranov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https://www.kauzis.sk/judikatura/r/ECLI:SK:OSVT:2026:8826201341.2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