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8P/108/2026 z 1. 10. 2026</w:t>
      </w:r>
    </w:p>
    <w:p>
      <w:r>
        <w:t>Rozsudok Okresného súdu Vranov nad Topľou z 1. októbra 2026, sp. zn. 8P/108/2026, ECLI:SK:OSVT:2026:8826201622.2</w:t>
      </w:r>
    </w:p>
    <w:p>
      <w:r>
        <w:t>Súd: Okresný súd Vranov nad Topľou</w:t>
      </w:r>
    </w:p>
    <w:p>
      <w:r>
        <w:t>Spisová značka: 8P/108/2026</w:t>
      </w:r>
    </w:p>
    <w:p>
      <w:r>
        <w:t>ECLI: ECLI:SK:OSVT:2026:8826201622.2</w:t>
      </w:r>
    </w:p>
    <w:p>
      <w:r>
        <w:t>Dátum vydania: 1. 10.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8P/108/2026 8826201622 01. 10. 2026 JUDr. Silvia Šviderská ECLI:SK:OSVT:2026:8826201622.2</w:t>
      </w:r>
    </w:p>
    <w:p>
      <w:r>
        <w:t>ROZSUDOK V MENE SLOVENSKEJ REPUBLIKY Okresný súd Vranov nad Topľou sudkyňou JUDr. Silviou Šviderskou v právnej veci starostlivosti súdu o maloletých, mal. A. B., nar. XX.XX.XXXX, zastúpená kolíznym opatrovníkom Úradom práce, sociálnych vecí a rodiny, Vranov nad Topľou, Námestie slobody 5, Vranov nad Topľou, na návrh navrhovateľky: mal. C. D., nar. XX.XX.XXXX, trvale bytom C. XXX, za účasti zákonných zástupcov maloletej navrhovateľky: E. D., nar. XX.XX.XXXX a F. D., nar. XX.XX.XXXX, obaja trvale bytom C. XXX a za účasti otca maloletej A.: G. B., nar. XX.XX.XXXX, trvale bytom C. XXX o priznanie rodičovských práv a povinností takto rozhodol: I. Súd priznáva maloletej matke C. D., nar. XX.XX.XXXX rodičovské práva a povinnosti vo vzťahu k osobnej starostlivosti o maloletú A. B., nar. XX.XX.XXXX. II. Žiaden z účastníkov nemá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https://www.kauzis.sk/judikatura/r/ECLI:SK:OSVT:2026:8826201622.2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