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Žiar nad Hronom sp. zn. 22P/96/2025 z 12. 11. 2025</w:t>
      </w:r>
    </w:p>
    <w:p>
      <w:r>
        <w:t>Uznesenie Okresného súdu Žiar nad Hronom z 12. novembra 2025, sp. zn. 22P/96/2025, ECLI:SK:OSZH:2025:6425201848.3</w:t>
      </w:r>
    </w:p>
    <w:p>
      <w:r>
        <w:t>Súd: Okresný súd Žiar nad Hronom</w:t>
      </w:r>
    </w:p>
    <w:p>
      <w:r>
        <w:t>Spisová značka: 22P/96/2025</w:t>
      </w:r>
    </w:p>
    <w:p>
      <w:r>
        <w:t>ECLI: ECLI:SK:OSZH:2025:6425201848.3</w:t>
      </w:r>
    </w:p>
    <w:p>
      <w:r>
        <w:t>Dátum vydania: 12. 11.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Žiar nad Hronom 22P/96/2025 6425201848 12. 11. 2025 JUDr. Jana Zuzan ECLI:SK:OSZH:2025:6425201848.3</w:t>
      </w:r>
    </w:p>
    <w:p>
      <w:r>
        <w:t>Uznesenie Okresný súd Žiar nad Hronom vo veci starostlivosti o maloleté dieťa: A. B., nar. XX.XX.XXXX, bytom ako matka, v konaní zast. Úradom práce, sociálnych vecí a rodiny Banská Štiavnica, pracovisko Žarnovica, dieťa matky: C. D. B., nar. XX.XX.XXXX, bytom E. F. XXX/XX, XXX XX B., t.č. G. XX, XXX XX H. I., a otca: E. B., nar. XX.XX.XXXX, bytom I. XXXX, XXX XX H. I., o návrhu matky na zvýšenie výživného, takto rozhodol: I. Súd konanie z a s t a v u j e . II. Žiaden z účastníkov n e m á nárok na náhradu trov konania. odôvodnenie: 1. Dňa 07.08.2025 bol Okresnému súdu Žiar nad Hronom doručený návrh matky na zvýšenie výživného pre maloleté dieťa. 2. Dňa 21.10.2025 doručila matka späťvzatie návrhu v celom rozsahu. Kolízny opatrovník so späťvzatím návrhu a zastavením konania súhlasil, a to vo vyjadrení doručenom súdu dňa 28.10.2025. Otec so späťvzatím návrhu a zastavením konania rovnako súhlasil, a to vo vyjadrení doručenom súdu dňa 03.11.2025.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Keďže v prejednávanej veci vzala navrhovateľka návrh na začatie konania v celom rozsahu späť, súd konanie podľa § 29 ods. 1 CMP zastavil. 5. O náhrade trov konania súd rozhodol v zmysle ustanovenia § 52 CMP, podľa ktorého žiaden z účastníkov nemá nárok na náhradu trov konania, ak tento zákona neustanovuje inak. Poučenie: Proti tomuto uzneseniu je prípustné odvolanie do 15 dní odo dňa jeho doručenia na Okresnom súde Žiar nad Hronom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odvolanie podal. V odvolaní sa popri všeobecných náležitostiach podania (ktorému súdu je určené, kto ho robí, ktorej veci sa týka, čo sa ním sleduje, podpis a spisovú značku tohto konania) uvedie, proti</w:t>
      </w:r>
    </w:p>
    <w:p>
      <w:r>
        <w:t>ktorému rozhodnutiu smeruje, v akom rozsahu sa napáda, z akých dôvodov sa rozhodnutie považuje za nesprávne (odvolacie dôvody) a čoho sa odvolateľ domáha (odvolací návrh). Odvolanie možno odôvodniť aj tým, že súd prvej inštancie nesprávne alebo neúplne zistil skutočný stav veci. Odvolacie dôvody možno meniť a dopĺňať až do rozhodnutia o odvolaní. Odvolanie možno odôvodniť len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dôkazy alebo tvrdenia, ktoré neboli uplatnené, alebo h) rozhodnutie súdu prvej inštancie vychádza z nesprávneho právneho posúdenia veci. V odvolacom konaní možno uvádzať nové skutkové tvrdenia a predkladať nové dôkazné návrhy.</w:t>
      </w:r>
    </w:p>
    <w:p/>
    <w:p>
      <w:r>
        <w:t>Zdroj: KAUZIS.SK – https://www.kauzis.sk/judikatura/r/ECLI:SK:OSZH:2025:6425201848.3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