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Správneho súdu v Bratislave sp. zn. 6Sf/38/2025 z 23. 6. 2026</w:t>
      </w:r>
    </w:p>
    <w:p>
      <w:r>
        <w:t>Uznesenie Správneho súdu v Bratislave z 23. júna 2026, sp. zn. 6Sf/38/2025, ECLI:SK:SpSBA:2026:0725101264.3</w:t>
      </w:r>
    </w:p>
    <w:p>
      <w:r>
        <w:t>Súd: Správny súd v Bratislave</w:t>
      </w:r>
    </w:p>
    <w:p>
      <w:r>
        <w:t>Spisová značka: 6Sf/38/2025</w:t>
      </w:r>
    </w:p>
    <w:p>
      <w:r>
        <w:t>ECLI: ECLI:SK:SpSBA:2026:0725101264.3</w:t>
      </w:r>
    </w:p>
    <w:p>
      <w:r>
        <w:t>Dátum vydania: 23.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Správny súd v Bratislave 6Sf/38/2025 0725101264 23. 06. 2026 JUDr. Lucia Kúdelčíková ECLI:SK:SpSBA:2026:0725101264.3</w:t>
      </w:r>
    </w:p>
    <w:p>
      <w:r>
        <w:t>Uznesenie Správny súd v Bratislave v právnej veci žalobcu: BOSTA, s.r.o., so sídlom Poštová 26, 917 01 Trnava, IČO: 35 929 316, právne zastúpený: ARDEN LEGAL &amp; TAX s. r. o., so sídlom Jelačičova 8, 821 08 Bratislava, IČO: 47 256 443, proti žalovanému: Finančné riaditeľstvo Slovenskej republiky, so sídlom Lazovná 63, 974 01 Banská Bystrica, o preskúmanie zákonnosti rozhodnutia žalovaného č. 102561174/2025 zo dňa 30.06.2025, takto rozhodol: I. Správny súd v Bratislave konanie z a s t a v u j e . II. Žiaden z účastníkov konania n e m á právo na náhradu trov konania. odôvodnenie: 1. Žalobca sa žalobou zo dňa 26.08.2025, doručenou Správnemu súdu v Bratislave (ďalej aj len „správny súd“) dňa 26.08.2025, domáhal preskúmania zákonnosti rozhodnutia žalovaného č. 102561174/2025 zo dňa 30.06.2025 (ďalej aj len „napadnuté rozhodnutie“), ktorým žalovaný podľa § 74 ods. 4 zákona č. 563/2009 Z. z. o správe daní (daňový poriadok) a o zmene a doplnení niektorých zákonov v znení neskorších predpisov (ďalej aj len „daňový poriadok“) potvrdil rozhodnutie Daňového úradu Bratislava (ďalej aj len „správca dane“) č. 101179421/2025 zo dňa 27.03.2025 (ďalej aj len „prvostupňové rozhodnutie“). Prvostupňovým rozhodnutím správca dane podľa § 68 ods. 5 daňového poriadku vyrubil žalobcovi rozdiel dane v sume 42 329,68 eura na dani z príjmov právnickej osoby za zdaňovacie obdobie 2017. 2. Podľa § 25 zákona č. 162/2015 Z. z. Správny súdny poriadok v znení neskorších právnych predpisov (ďalej aj len „SSP“), ak tento zákon neustanovuje inak, použijú sa na konanie pred správnym súdom primerane ustanovenia prvej a druhej časti Civilného sporového poriadku (ďalej aj len „CSP“) okrem ustanovení o intervencii. Ak niektorá otázka nie je riešená ani v Civilnom sporovom poriadku, správny súd postupuje primerane podľa základných princípov konania tak, aby sa naplnil účel správneho súdnictva. 3. Podľa § 35 ods. 1 SSP, procesnú subjektivitu má ten, kto má spôsobilosť mať práva a povinnosti, orgán verejnej správy a ten, komu ju zákon priznáva. 4. Podľa § 97 SSP, ak tento zákon neustanovuje inak, správny súd kedykoľvek počas konania prihliada na to, či sú splnené podmienky, za ktorých môže správny súd konať a rozhodnúť (ďalej len „procesné podmienky“). 5. Podľa § 99 písm. b) SSP, správny súd konanie uznesením zastaví, ak zistil taký nedostatok procesnej podmienky konania, ktorý nemožno odstrániť, a nebol dôvod na odmietnutie žaloby podľa § 98 ods. 1.</w:t>
      </w:r>
    </w:p>
    <w:p>
      <w:r>
        <w:t>6. Podľa § 64 CSP, ak strana zanikne počas konania skôr, ako sa konanie právoplatne skončilo, súd rozhodne, že v konaní pokračuje s jej právnym nástupcom. Ak právneho nástupcu niet, súd konanie zastaví. 7. Procesná subjektivita je jednou zo základných podmienok konania, bez splnenia ktorej súd nemôže vo veci ďalej konať a vydať meritórne rozhodnutie, pričom na jej splnenie musí „ex offo“, teda z úradnej povinnosti, prihliadať v ktoromkoľvek štádiu konania. Zánik procesnej subjektivity účastníka konania je dôvodom na zastavenie konania, ak na jeho miesto nenastúpi právny nástupca. Zánik právnickej osoby, a teda aj zánik procesnej subjektivity a procesnej spôsobilosti u tejto osoby, je obdobne ako jej vznik viazaný na dve právne skutočnosti: prvým predpokladom je zrušenie právnickej osoby, druhým je výmaz z príslušného registra, v ktorom je evidovaná. Výmaz právnickej osoby z príslušného registra bez právneho nástupcu je okamihom, kedy dochádza k zániku právnej subjektivity právnickej osoby, a teda aj k zániku jej procesnej subjektivity a procesnej spôsobilosti. 8. Správny súd v priebehu správneho súdneho konania vykonanou lustráciou zistil, že žalobca bol zrušený od dňa 06.01.2025 a z Obchodného registra Slovenskej republiky vymazaný dňa 08.05.2026 s dôvodom výmazu „ex offo výmaz“. Žalobca tak zanikol ako právnická osoba, a to bez právneho nástupcu. 9. Vzhľadom na stratu procesnej subjektivity žalobcu bez existencie právneho nástupcu ide v tomto konaní o taký nedostatok procesnej podmienky konania, ktorý nemožno odstrániť, a preto správny súd konanie postupom podľa § 99 písm. b) SSP v spojení s § 97 a § 35 ods. 1 SSP a s poukazom na § 64 CSP v spojení s § 25 SSP zastavil. 10. O trovách konania správny súd rozhodol podľa § 170 písm. b) SSP tak, že účastníkom konania právo na ich náhradu nepriznal, keďže konanie bolo zastavené a súčasne nevzhliadol dôvod k aplikácii § 171 ods. 1 SSP. 11. Toto rozhodnutie senát Správneho súdu v Bratislave prijal pomerom hlasov 3:0 (§ 139 ods. 4 v spojení s § 147 ods. 2 SSP). Poučenie: Proti tomuto rozhodnutiu je prípustná kasačná sťažnosť, ktorú môže podať oprávnený subjekt (§ 442 SSP), a to v lehote jedného mesiaca od jeho doručenia na Správny súd v Bratislave. Zmeškanie lehoty nemožno odpustiť.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https://www.kauzis.sk/judikatura/r/ECLI:SK:SpSBA:2026:0725101264.3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