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27/2016 z 17. 2. 2016</w:t>
      </w:r>
    </w:p>
    <w:p>
      <w:r>
        <w:t>Nález Ústavného súdu SR z 17. februára 2016, sp. zn. I. ÚS 27/2016, ECLI:SK:USSR:2016:1.US.27.2016.2</w:t>
      </w:r>
    </w:p>
    <w:p>
      <w:r>
        <w:t>Súd: Ústavný súd Slovenskej republiky</w:t>
      </w:r>
    </w:p>
    <w:p>
      <w:r>
        <w:t>Spisová značka: I. ÚS 27/2016</w:t>
      </w:r>
    </w:p>
    <w:p>
      <w:r>
        <w:t>ECLI: ECLI:SK:USSR:2016:1.US.27.2016.2</w:t>
      </w:r>
    </w:p>
    <w:p>
      <w:r>
        <w:t>Dátum vydania: 17. 2.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27/2016-34 Ústavný súd Slovenskej republiky na neverejnom zasadnutí 17. februára 2016 v senáte zloženom z predsedníčky Marianny Mochnáčovej a zo sudcov Petra Brňáka a Milana Ľalíka prerokoval prijatú sťažnosť</w:t>
      </w:r>
    </w:p>
    <w:p>
      <w:r>
        <w:t>,</w:t>
      </w:r>
    </w:p>
    <w:p>
      <w:r>
        <w:t>, zastúpeného advokátom</w:t>
      </w:r>
    </w:p>
    <w:p>
      <w:r>
        <w:t>JUDr. Petrom Harakálym, Advokátska kancelária JUDr. Peter Harakály, Mlynská 28, Košice,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19 C 155/2006 (pôvodne vedenom pod sp. zn. 19 C 389/1996) a takto rozhodol: 1. Základné právo</w:t>
      </w:r>
    </w:p>
    <w:p>
      <w:r>
        <w:t>podľa čl. 48 ods. 2 Ústavy Slovenskej republiky</w:t>
      </w:r>
    </w:p>
    <w:p>
      <w:r>
        <w:t>a právo podľa čl. 6 ods. 1 Dohovoru o ochrane ľudských práv a základných slobôd postupom Okresného súdu Košice II v konaní vedenom pod sp. zn. 19 C 155/2006 (pôvodne vedenom pod sp. zn. 19 C 389/1996) p o r u š e n é b o l i . 2. Okresnému súdu Košice II</w:t>
      </w:r>
    </w:p>
    <w:p>
      <w:r>
        <w:t>p r i k a z u j e v konaní vedenom pod sp. zn.</w:t>
      </w:r>
    </w:p>
    <w:p>
      <w:r>
        <w:t>19 C 155/2006 konať bez zbytočných prieťahov.</w:t>
      </w:r>
    </w:p>
    <w:p>
      <w:r>
        <w:t>3.</w:t>
      </w:r>
    </w:p>
    <w:p>
      <w:r>
        <w:t>p r i z n á v a finančné zadosťučinenie v sume 3 000 € (slovom</w:t>
      </w:r>
    </w:p>
    <w:p>
      <w:r>
        <w:t>tritisíc eur), ktoré j e Okresný súd Košice II p o v i n n ý zaplatiť mu do dvoch mesiacov od právoplatnosti tohto nálezu. 4. Okresný súd Košice II j e p o v i n n ý uhradiť</w:t>
      </w:r>
    </w:p>
    <w:p>
      <w:r>
        <w:t>trovy právneho</w:t>
      </w:r>
    </w:p>
    <w:p>
      <w:r>
        <w:t>zastúpenia v sume 533,82 € (slovom päťstotridsaťtri eur a osemdesiatdva centov) na účet jeho právneho zástupcu advokáta JUDr. Petra Harakályho, Advokátska kancelária JUDr. Peter Harakály, Mlynská 28, Košice, do dvoch mesiacov od právoplatnosti tohto nálezu. Odôvodnenie: I. Ústavnému súdu Slovenskej republiky (ďalej len „ústavný súd“) bola 7. januára 2016 doručená sťažnosť</w:t>
      </w:r>
    </w:p>
    <w:p>
      <w:r>
        <w:t>,</w:t>
      </w:r>
    </w:p>
    <w:p>
      <w:r>
        <w:t>(ďalej len „sťažovateľ“), ktorou</w:t>
      </w:r>
    </w:p>
    <w:p>
      <w:r>
        <w:t>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19 C 155/2006 (pôvodne vedenom pod sp. zn. 19 C 389/1996). Sťažovateľ v sťažnosti uviedol: «Sťažovateľ dňa 9. 4. 1996 podal na vtedajšom Obvodnom súde Košice II žalobu o náhradu škody z ublíženia na zdraví proti žalovanému Dopravnému podniku mesta Košice a.s. Podanou žalobou sa domáhal zaplatenia náhrady škody na zdraví z titulu bolestného v sume 750,00 Sk a náhrady straty na zárobku za obdobie od 2. 5. 1994 do 2. 4. 1996 v sume 172 500,00 Sk spolu s príslušenstvom. ... Okresný súd Košice II (ďalej len „okresný súd“) viedol konanie pod sp. zn. 19C/389/1996. Vo veci nariadil pojednávania na deň 21. 1. 1997, 2. 7. 1998, 28. 2. 2006 a 8. 9. 2006. Na pojednávaní dňa 8. 9. 2006 okresný súd vydal vo veci rozsudok, v ktorom 2</w:t>
      </w:r>
    </w:p>
    <w:p>
      <w:r>
        <w:t>zaviazal žalovaného zaplatiť sťažovateľovi z titulu bolestného sumu 750,00 Sk. Nárok žalobcu na zaplatenie straty na zárobku za obdobie od 2. 5. 1994 do 2. 4. 1996 však vylúčil na samostatné konanie. Okresný súd ďalej viedol konanie o vylúčenej časti nároku žalobcu na náhradu straty na zárobku pod sp. zn. 19C/155/2006. Vo veci nariadil pojednávanie na deň 14. 11. 2008, po ktorom právny žalobca sťažovateľa doplnil súdu podaním zo dňa 8. 1. 2009 listinné dôkazy. Uznesením okresného súdu č. k. 19C/155/2006-36 zo dňa 24. 7. 2009 bolo vo veci nariadené znalecké dokazovanie znalcom</w:t>
      </w:r>
    </w:p>
    <w:p>
      <w:r>
        <w:t>za účelom výpočtu</w:t>
      </w:r>
    </w:p>
    <w:p>
      <w:r>
        <w:t>náhrady straty na zárobku za obdobie od 2. 5. 1994 do 2. 4. 1996. Toto uznesenie bolo zmenené uznesením okresného súdu č. k. 19C/155/2006-44 zo dňa 13. 10. 2009 s tým, že vypracovaním znaleckého posudku bola poverená znalkyňa</w:t>
      </w:r>
    </w:p>
    <w:p>
      <w:r>
        <w:t>.</w:t>
      </w:r>
    </w:p>
    <w:p>
      <w:r>
        <w:t>Dňa 9. 12. 2009 bol okresnému súdu doručený znalecký posudok č. 72/2009 znalkyne , ktorý následne súd dňa 14. 12. 2009 doručil právnemu zástupcovi sťažovateľa. Právny zástupca sťažovateľa podal k znaleckému posudku vyjadrenie zo dňa 21. 1. 2010, v ktorom nemal voči záverom znaleckého posudku námietky a v ktorom upravil petit návrhu podľa záveru znaleckého posudku. Následne bolo vo veci vytýčené pojednávanie na deň 2. 3. 2010, na ktorom bola pripustená zmena návrhu. Pojednávanie bolo odročené na 13. 4. 2010 za účelom predvolania svedkov. Pojednávanie dňa 13. 4. 2010 bolo opätovne odročené za účelom predvolania svedka. Pojednávanie dňa 13. 4. 2010 bolo následne odročené na 4. 6. 2010. Na tomto pojednávaní bol vyhlásený rozsudok, ktorým súd žalobe čo do istiny vyhovel. Rozsudok okresného súdu č. k. 19C/155/2006-96 zo dňa 4. 6. 2010 bol právnemu zástupcovi sťažovateľa doručený dňa 8. 7. 2010. Proti rozsudku okresného súdu zo dňa 4. 6. 2010 podal žalovaný odvolanie zo dňa 14. 7. 2010, ku ktorému sa následne vyjadril právny zástupca sťažovateľa podaním zo dňa 19. 8. 2010. Na základe podaného odvolania bol rozsudok okresného súdu zrušený uznesením Krajského súdu v Košiciach č. k. 6Co/237/2010-121 zo dňa 31. 10. 2011 a vec bola vrátená okresnému súdu na ďalšie konanie. Okresný súd následne nariadil vo veci pojednávanie na deň 9. 2. 2012. Právny zástupca sťažovateľa ospravedlnil svoju neúčasť na uvedenom pojednávaní z dôvodu kolízie s inými pojednávaniami a žiadal toto pojednávanie z tohto dôvodu odročiť. Súd nariadil</w:t>
      </w:r>
    </w:p>
    <w:p>
      <w:r>
        <w:t>3</w:t>
      </w:r>
    </w:p>
    <w:p>
      <w:r>
        <w:t>pojednávanie na 20. 3. 2012, na ktorom boli vznesené návrhy na doplnenie dokazovania. Pojednávanie bolo z tohto dôvodu odročené na neurčito. Uznesením č. k. 19C/155/2006-146 zo dňa 30. 7. 2012 okresný súdu nariadil znalkyni doplniť znalecký posudok č. 72/2009. Doplnok k tomuto znaleckému posudku bol podaný ku dňu 2. 11. 2012. Výzvou okresného súdu doručenou právnemu zástupcovi sťažovateľa dňa 28. 6. 2013 bol žalobca vyzvaný na predloženie ďalších dôkazov. Na uvedenú výzvu reagoval žalobca podaním zo dňa 23. 8. 2013. Vo veci bolo vytýčené pojednávanie na deň 23. 1. 2014, na ktorom bol vypočutý žalobca. Pojednávanie bolo následne odročené na deň 20. 3. 2014 za účelom predvolania svedka a za účelom zabezpečenia ďalších dôkazov. Pojednávanie určené na deň 20. 3. 2014 bolo odročené na neurčito z dôvodu práceneschopnosti sudkyne. Dňa 8. 4. 2014 bolo právnemu zástupcovi sťažovateľa doručené vyjadrenie žalovaného, ku ktorému sa vyjadril podaním zo dňa 29. 4. 2014. Ďalšie pojednávanie bolo vytýčené na 12. 5. 2014. Uvedené pojednávanie však bolo odročené z dôvodu práceneschopnosti poverenej zástupkyne odporcu na 19. 6. 2014. Na uvedenom pojednávaní bol vypočutý svedok a pojednávanie bolo odročené na neurčito za účelom ďalšieho dokazovania. Právny zástupca sťažovateľa sa podaním zo dňa 3. 7. 2014 vyjadril k ďalšiemu dokazovaniu vo veci. Okresný súd výzvou zo dňa 3. 10. 2014 vyzval žalobcu na oznámenie tam uvedených skutočností. Na uvedenú výzvu reagoval právny zástupca sťažovateľa podaním zo dňa 18. 11. 2014. Vo veci bolo vytýčené pojednávanie na deň 18. 5. 2015. Následne okresný súd uznesením č. k. 19C/155/2006-254 zo dňa 7. 10. 2015 nariadil vo veci ďalšie znalecké dokazovanie znalcom</w:t>
      </w:r>
    </w:p>
    <w:p>
      <w:r>
        <w:t>. ...</w:t>
      </w:r>
    </w:p>
    <w:p>
      <w:r>
        <w:t>Sťažovateľ resp. jeho právny zástupca v priebehu konania od podania žaloby až do súčasného štádia konania poskytovali plnú súčinnosť okresnému súdu. ... Sťažovateľ ani jeho právny zástupca nepredlžovali konania zbytočnými návrhmi na vykonanie dokazovania, ale vo veci žiadali vykonať len dôkazy nevyhnutné k posúdeniu a rozhodnutiu vo veci samej. ... Pokiaľ ide o postup samotného súdu, v prvom rade je potrebné konštatovať, že konanie prebieha takmer 20 rokov. Pri zrejmom právnom titule uplatneného nároku, ako i pri zohľadnení jasných skutkových okolností prípadu, ide o zjavne neprimeranú dĺžku</w:t>
      </w:r>
    </w:p>
    <w:p>
      <w:r>
        <w:t>4</w:t>
      </w:r>
    </w:p>
    <w:p>
      <w:r>
        <w:t>súdneho konania. Pri tak dlhom vedení konania sa stráca samotný účel súdneho konania, ktorým je rýchla a účinná ochrana práv účastníkov konania. ... Pokiaľ ide o význam predmetu sporu pre sťažovateľa, je potrebné uviesť, že poškodenie jeho zdravia v dôsledku protiprávneho konania žalovaného a následná práceneschopnosť znamenali pre sťažovateľa v tom čase výrazný zásah do jeho života.» Sťažovateľ žiadal, aby ústavný súd takto rozhodol: „1. Právo sťažovateľa</w:t>
      </w:r>
    </w:p>
    <w:p>
      <w:r>
        <w:t>... na prejednanie veci bez zbytočných prieťahov</w:t>
      </w:r>
    </w:p>
    <w:p>
      <w:r>
        <w:t>podľa článku 48 ods. 2 Ústavy Slovenskej republiky a právo na prejednanie veci v primeranej lehote podľa článku 6 ods. 1 Dohovoru o ochrane ľudských práv a základných slobôd v konaniach vedených na Okresnom súde Košice II pod sp. zn. 19C/389/1996 a sp. zn. 19C/15/2006 (správne má byť 19 C 155/2006, pozn.) bolo porušené. 2. Okresnému súdu Košice II v konaní sp. zn. 19C/15/2006 (správne má byť 19 C 155/2006, pozn.) prikazuje konať bez zbytočných prieťahov. 3. Sťažovateľovi</w:t>
      </w:r>
    </w:p>
    <w:p>
      <w:r>
        <w:t>sa</w:t>
      </w:r>
    </w:p>
    <w:p>
      <w:r>
        <w:t>priznáva</w:t>
      </w:r>
    </w:p>
    <w:p>
      <w:r>
        <w:t>primerané</w:t>
      </w:r>
    </w:p>
    <w:p>
      <w:r>
        <w:t>finančné</w:t>
      </w:r>
    </w:p>
    <w:p>
      <w:r>
        <w:t>zadosťučinenie</w:t>
      </w:r>
    </w:p>
    <w:p>
      <w:r>
        <w:t>v</w:t>
      </w:r>
    </w:p>
    <w:p>
      <w:r>
        <w:t>sume</w:t>
      </w:r>
    </w:p>
    <w:p>
      <w:r>
        <w:t>10 000,00 EUR, ktoré je mu povinný vyplatiť Okresný súd Košice II do dvoch mesiacov od právoplatnosti rozhodnutia. 4. Okresný súd Košice II je povinný sťažovateľovi uhradiť trovy právneho zastúpenia sume 355,73 EUR k rukám jeho právneho zástupcu v lehote 15 dní od právoplatnosti rozhodnutia.“ Ústavný</w:t>
      </w:r>
    </w:p>
    <w:p>
      <w:r>
        <w:t>súd</w:t>
      </w:r>
    </w:p>
    <w:p>
      <w:r>
        <w:t>sťažnosť</w:t>
      </w:r>
    </w:p>
    <w:p>
      <w:r>
        <w:t>sťažovateľa</w:t>
      </w:r>
    </w:p>
    <w:p>
      <w:r>
        <w:t>prijal</w:t>
      </w:r>
    </w:p>
    <w:p>
      <w:r>
        <w:t>na</w:t>
      </w:r>
    </w:p>
    <w:p>
      <w:r>
        <w:t>ďalšie</w:t>
      </w:r>
    </w:p>
    <w:p>
      <w:r>
        <w:t>konanie</w:t>
      </w:r>
    </w:p>
    <w:p>
      <w:r>
        <w:t>uznesením</w:t>
      </w:r>
    </w:p>
    <w:p>
      <w:r>
        <w:t>č. k. I. ÚS 27/2016-11 z 19. januára 2016. Na základe výzvy ústavného súdu predseda okresného súdu zaslal svoje vyjadrenie sp. zn. 1 SprV/57/2016 z 1. februára 2016, v ktorom okrem iného uviedol: «Rozsudkom zo dňa 8. 9. 2006 bolo rozhodnuté o nároku sťažovateľa na vyplatenie bolestného a v tejto časti je konanie právoplatne ukončené. Návrh na zaplatenie straty na zárobku bol vylúčený na samostatné konanie, ktorého chronológia je uvedená vyššie. K samotnej ústavnej sťažnosti sťažovateľa uvádzam, že nemožno súhlasiť s jeho tvrdením „o vyčerpaní všetkých možných právnych prostriedkov poskytnutých mu právnym 5</w:t>
      </w:r>
    </w:p>
    <w:p>
      <w:r>
        <w:t>poriadkom Slovenskej republiky“..., nakoľko tento nepodal sťažnosť na prieťahy v konaní predsedovi súdu, ktorý by sa v prípade sťažnosti s priebehom konania v danej veci podrobne oboznámil a v prípade zistenia prieťahov spis zaradil do osobitného režimu sledovania (okrem pravidelného podávania správ o stave reštančných vecí zákonnými sudcami). Z evidenčných pomôcok súdu bolo zistené, že takáto sťažnosť sťažovateľom podaná nebola. Zo samotného konania bolo preukázané, že zo strany súdu vznikol prieťah v období od 2. 11. 2006 do 5. 3. 2008 a ďalšie tri obdobia niekoľkomesačnej nečinnosti súdu, a to od 20. 1. 2009 do 24. 7. 2009, od 25. 4. 2013 do 22. 10. 2013 a od 21. 11. 2014 do 31. 3. 2015. Tu však treba uviesť, že v období od 25. 4. 2013 do 22. 10. 2013 došlo k zmene zákonného sudcu v konaní a i keď táto skutočnosť nemôže byť pripísaná na ťarchu sťažovateľa, je potrebné ju objektívne zohľadniť, keďže zákonná sudkyňa prevzala po odchádzajúcom sudcovi spolu 25, a to i reštančných vecí, oboznamovanie s ktorými si vyžaduje značný časový priestor. Treba však spomenúť i správanie samotného sťažovateľa, ktorý najmä po nadobudnutí právoplatnosti rozsudku zo dňa 8. 9. 2006 si nesplnil svoju zákonom stanovenú povinnosť a neoznámil zmenu svojej adresy, tým pádom si neprevzal ani predvolanie na pojednávanie dňa 15. 4. 2008. Dokonca jeho právny zástupca dňa 7. 5. 2008 súdu oznámil, že „sa mi do dnešného dňa nepodarilo zabezpečiť novú adresu navrhovateľa</w:t>
      </w:r>
    </w:p>
    <w:p>
      <w:r>
        <w:t>, ani nový</w:t>
      </w:r>
    </w:p>
    <w:p>
      <w:r>
        <w:t>telefonický kontakt“. Takéto oznámenie nesvedčí o záujme sťažovateľa o prebiehajúce súdne konanie, v ktorom je v procesnom postavení žalobcu. Až následne súd zisťovaním z dostupných registrov zistil, že sťažovateľ zmenil adresu svojho pobytu ešte dňa 19. 6. 2007. Hoci bolo teda pojednávanie vytýčené po viac ako roku od právoplatnosti rozsudku zo dňa 8. 9. 2006, nemohlo sa uskutočniť pre správanie sťažovateľa a nezúčastnil sa ho ani jeho právny zástupca, ktorý bol riadne a včas predvolaný. Ani ďalšie správanie sťažovateľa nesvedčí o jeho záujme na čo najrýchlejšom ukončení daného sporu, keď nedodržal lehotu na špecifikáciu žalobou uplatneného nároku, uloženú mu na pojednávaní dňa 14. 11. 2008, stanovisko k znaleckému posudku, ktorý mu bol doručený 14. 12. 2009, predložil až 1. 2. 2010, nezúčastnil sa pojednávania, určeného na deň 9. 2. 2012 z dôvodu kolízie termínov jeho právneho zástupcu, hoci zo zápisníc z predchádzajúcich pojednávaní vyplynulo, že sa právny zástupca nezúčastňoval pojednávaní osobne, nezúčastnil sa pojednávania dňa 20. 3. 2012, kedy jeho právna zástupkyňa nedisponovala informáciou, potrebou pre konanie. Sťažovateľ tiež na výzvu 6</w:t>
      </w:r>
    </w:p>
    <w:p>
      <w:r>
        <w:t>zo dňa 25. 4. 2013 reagoval až dňa 26. 8. 2013, teda hore uvedená doba prieťahu súdu bola čiastočne prieťahom samotného sťažovateľa, nesplnil si svoju povinnosť, uloženú mu na pojednávaní dňa 19. 6. 2014 ohľadom doručenia otázok pre znalca, nereagoval ani na výzvu súdu zo dňa 3. 10. 2014, preto mu 18. 11. 2014 bola zasielaná urgencia. Takéto správanie sťažovateľa preto nesvedčí o jeho snahe čo najrýchlejšie ukončiť prebiehajúce súdne konanie, v ktorom vystupuje v procesnom postavení žalobcu, čo navrhujem ústavnému súdu pri jeho rozhodovaní zohľadniť. Obdobie, keď sa spis nachádzal na odvolacom Krajskom súde v Košiciach, nie som oprávnený žiadnym spôsobom hodnotiť či posudzovať, podľa môjho názoru však toto obdobie nemôže byť pripísané na ťarchu tunajšiemu súdu. Zároveň Vám oznamujem, že netrvám na tom, aby ústavný úd konal o veci samej na ústnom pojednávaní a súhlasím s upustením od neho.» Právny</w:t>
      </w:r>
    </w:p>
    <w:p>
      <w:r>
        <w:t>zástupca</w:t>
      </w:r>
    </w:p>
    <w:p>
      <w:r>
        <w:t>zaujal</w:t>
      </w:r>
    </w:p>
    <w:p>
      <w:r>
        <w:t>stanovisko</w:t>
      </w:r>
    </w:p>
    <w:p>
      <w:r>
        <w:t>k vyjadreniu</w:t>
      </w:r>
    </w:p>
    <w:p>
      <w:r>
        <w:t>okresného</w:t>
      </w:r>
    </w:p>
    <w:p>
      <w:r>
        <w:t>súdu</w:t>
      </w:r>
    </w:p>
    <w:p>
      <w:r>
        <w:t>listom</w:t>
      </w:r>
    </w:p>
    <w:p>
      <w:r>
        <w:t>z 15. februára 2016, v ktorom uviedol: „Podľa okresného súdu sťažovateľ nevyužil všetky právne prostriedky poskytnuté právnym poriadkom Slovenskej republiky, pričom poukázal na možnosť účastníka konania podať sťažnosť na prieťahy v konaní predsedovi súdu. ... V dôsledku podania sťažnosti predsedovi príslušného súdu v zmysle § 62 a nasl. zákona č. 757/2004 Z. z. síce môže dôjsť k sledovaniu postupu súdu v prejednávanej veci v snahe, aby nedochádzalo v ďalšom priebehu konania k prieťahom. Uvedené opatrenia však smerujú len do budúcnosti a nijakým spôsobom neriešia stav, ak už v doterajšom priebehu konania došlo ku vzniku prieťahov v konaní a tým k porušeniu ústavného práva účastníka konania na prerokovanie veci bez zbytočných prieťahov. Doterajším priebehom konania sa v rámci prešetrovania podanej sťažnosti podľa § 62 zákona č. 757/2004 Z. z. predseda súdu zaoberá len v rozsahu zisťovania nedostatkov. Naproti tomu Ústavný súd SR v konaní na základe podania sťažnosti podľa článku 127 ods. 1 Ústavy SR z pozície svojej autority zverenej mu Ústavou SR môže riešiť porušenie ústavného práva na prerokovanie veci bez zbytočných prieťahov v smere do budúcna tým, že prikáže konajúcemu súdu konať bez zbytočných prieťahov. Avšak môže riešiť porušenie tohto ústavného práva aj vo vzťahu k doterajšiemu priebehu konania tým, že konštatuje porušenie ústavného práva v doterajšom postupe konajúceho súdu a poskytne ochranu vo vzťahu k tomuto porušeniu vo forme 7</w:t>
      </w:r>
    </w:p>
    <w:p>
      <w:r>
        <w:t>primeraného finančného zadosťučinenia v zmysle článku 127 ods. 3 Ústavy SR. Takýto rozsah ochrany mu neposkytuje žiadny iný právny prostriedok v rámci právneho poriadku, ktorý by bol v tomto smere účinný. ... Napokon nevyužitie právneho prostriedku podania sťažnosti v zmysle zákona č. 757/2004 Z. z. nemožno považovať za prekážku prípustnosti ústavnej sťažnosti podľa článku 127 ods. 1 Ústavy SR ani s prihliadnutím na judikatúru Európskeho súdu pre ľudské práva. ... Vzhľadom k vyššie uvedeným skutočnostiam nemožno súhlasiť s vyjadrením okresného súdu, pokiaľ poukazoval na skutočnosť, že sťažovateľ nevyužil všetky právne prostriedky na ochranu svojho ústavného práva na prerokovanie veci bez zbytočných prieťahov, ktoré mu právny poriadok účinne priznáva. ... V ďalšom obsahu svojho vyjadrenia okresný súd konštatoval, že zo strany súdu došlo skutočne k prieťahom v konaní, pričom vymenováva obdobia počnúc rokom 2006, kedy k týmto prieťahom dochádzalo. Okresný súd sa však nevyjadril k obdobiu, kedy vznikol čo do dĺžky nečinnosti okresného súdu najdlhší prieťah v konaní, a to obdobie od r. 1998 do roku 2006, keď sa konanie na okresnom súde viedlo pod sp. zn. 19C/389/1996 a kedy bol súd niekoľko rokov absolútne nečinný. Práve táto nečinnosť má najväčší podiel na prieťahoch vzniknutých v predmetnom konaní. Pokiaľ súd vo svojom vyjadrení poukázal na zmenu zákonného sudcu v období od 25. 4. 2013 do 22. 10. 2013, treba konštatovať, rozdeľovanie vecí po zmene zákonného sudcu je vecou organizácie práce súdu a nemožno na túto skutočnosť prihliadať, zvlášť ak sa konanie v tom čase viedlo už 17 rokov. Obdobný záver vyplýva aj z nálezu Ústavného súdu SR sp. zn. I. ÚS 137/02 z 22. 1. 2003 uverejnenom v Zbierke nálezov a uznesení Ústavného súdu SR 2003/I pod č. 30, podľa ktorého za nečinnosť všeobecného súdu, ku ktorej došlo v dôsledku zmeny zákonného sudcu, objektívne zodpovedá súd. Preto aj z tohto pohľadu nemožno na túto skutočnosť prihliadať. ... Okresný súd vo svojom vyjadrení poukázal aj na správanie sťažovateľa, ktoré podľa jeho názoru nepreukazovalo jeho záujem na skorom ukončení konania. V prvom rade poukazujeme na to, že k prvému konaniu sťažovateľa, ktoré mu vytýka okresný súd, došlo v roku 2006, kedy sťažovateľ neoznámil okresnému súdu zmenu adresy svojho trvalého bydliska. V tom čase už konanie prebiehalo viac ako 10 rokov, čo je zjavne neprimeraná dĺžka súdneho konania. Je potrebné poznamenať, že v priebehu súdneho 8</w:t>
      </w:r>
    </w:p>
    <w:p>
      <w:r>
        <w:t>konania išlo o jediné konanie zo strany sťažovateľa, ktoré mohlo mať za následok dlhšie zdržanie postupu súdneho konania. Vzhľadom na dovtedajšiu dĺžku súdneho konania však nie je možné sťažovateľovi vyčítať, že opomenul okresnému súdu oznámiť zmenu osobného údaja. Okrem toho v tom v období od 2. 11. 2006 do 5. 3. 2008 bol nečinný samotný súd, ako je to napokon konštatované aj v predmetnom vyjadrení. Ostatné skutočnosti, ktoré vo svojom vyjadrení vytýka okresný súd sťažovateľovi sú vo vzťahu k celkovej dĺžke vedeného súdneho konania nepodstatné. Aj keď zo strany sťažovateľa došlo v niektorých prípadoch k nedodržaniu poriadkových lehôt, išlo o minimálne časové obdobia, ktoré v žiadnom prípade zásadným spôsobom neprispeli k skutočnej dĺžke súdneho konania, a to aj v porovnaní s obdobím nečinnosti zo strany okresného súdu. Nie je možné sťažovateľovi resp. jeho právnemu zástupcovi vyčítať, že sa v priebehu tak dlho vedeného súdneho konania raz ospravedlnil z neúčasti na pojednávaní z dôvodu kolízie termínov v iných právnych veciach. ... Na záver oznamujeme ústavnému súdu, že súhlasíme s tým, aby bolo v danom prípade upustené od ústneho pojednávania.“ Ústavný súd upustil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Sťažovateľ sa svojou sťažnosťou domáhal vyslovenia porušenia základného práva podľa čl. 48 ods. 2 ústavy a práva podľa čl. 6 ods. 1 dohovoru.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10</w:t>
      </w:r>
    </w:p>
    <w:p>
      <w:r>
        <w:t>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zložitosti veci, ústavný súd konštatuje, že vzhľadom na nevyhnutnosť nariadenia znaleckého dokazovania, možno napadnuté konanie považovať po vecnej stránke za zložitejšie. Doterajší zdĺhavý priebeh napadnutého konania však ústavný súd nemôže pripísať len na vrub faktickej náročnosti prerokovávanej veci. Napokon ani predseda okresného súdu vo svojom vyjadrení nenamietal zložitosť napadnutej veci. Po právnej stránke ide konanie o náhradu straty na zárobku, ktorá patrí k štandardnej agende všeobecných súdov. 2. Správanie účastníka konania je druhým kritériom pri rozhodovaní o tom, či v konaní pred okresným súdom došlo k zbytočným prieťahom, a tým aj k porušeniu základného práva na prerokovanie veci bez zbytočných prieťahov podľa čl. 48 ods. 2 ústavy a práva podľa čl. 6 ods. 1 dohovoru. Ústavný súd po preskúmaní spisu okresného súdu sp. zn. 19 C 155/2006 zistil, že k prieťahom v konaní prispel svojím správaním čiastočne aj sťažovateľ, resp. jeho právny zástupca. Sťažovateľ neoznámil zmenu svojho pobytu, v dôsledku čoho muselo byť pojednávanie nariadené na 15. apríl 2008 odročené, keďže sa sťažovateľovi nepodarilo doručiť predvolanie na pojednávanie. Následne bolo potrebné zo strany okresného súdu zisťovať pobyt sťažovateľa prostredníctvom príslušných orgánov. V dôsledku tejto skutočnosti sa ďalšie pojednávanie uskutočnilo až 14. novembra 2008. Právny zástupca sťažovateľa nedodržal lehotu 15 dní na špecifikovanie návrhu uloženú mu okresným súdom na pojednávaní konanom 14. novembra 2008 a túto povinnosť si splnil až 13. januára 2009. Pojednávanie, ktoré sa malo konať 9. februára 2012, bolo odročené na 20. marec 2012 na základe žiadosti právneho zástupcu sťažovateľa z dôvodu kolízie termínov pojednávaní. Na výzvu súdu z 25. apríla 2013, aby právny zástupca sťažovateľa v lehote 7 dní predložil doklady týkajúce sa zdravotného stavu sťažovateľa, právny zástupca reagoval až 23. augusta 2012, teda 4 mesiace po určenej lehote. Na pojednávaní konanom 11</w:t>
      </w:r>
    </w:p>
    <w:p>
      <w:r>
        <w:t>16. júna 2014 okresný súd uložil právnemu zástupcovi sťažovateľa povinnosť v lehote 20 dní oznámiť otázky, ktoré žiadal položiť znalcovi. Na túto výzvu reagoval právny zástupca sťažovateľa až 7. augusta 2015, t. j. o 10 mesiacov. 3. Tretím hodnotiacim kritériom, podľa ktorého ústavný súd zisťoval, či došlo k porušeniu práva sťažovateľa na prerokovanie veci bez zbytočných prieťahov podľa čl. 48 ods. 2 ústavy a práva podľa čl. 6 ods. 1 dohovoru, bol postup samotného okresného súdu. Ústavný súd zistil, že v dôsledku postupu okresného súdu došlo k porušeniu označených práv sťažovateľa, a to napriek skutočnosti, že plynulému postupu nebránila žiadna zákonná prekážka v konaní (II. ÚS 3/00, III. ÚS 46/04). Ústavný súd zároveň pri posudzovaní prihliadal aj na § 100 ods. 1 OSP, podľa ktorého, len čo sa konanie začalo, postupuje v ňom súd i bez ďalších návrhov tak, aby vec bola čo najrýchlejšie prejednaná a rozhodnutá. Ústavný súd konštatuje, že konanie vo veci bolo začaté už 9. apríla 1996 a do dnešného dňa, teda ani po uplynutí takmer 20 rokov, nebolo skončené. Ústavný súd nepovažoval za potrebné do detailov rozoberať všetky úkony, ktoré okresný súd vo veci vykonal, keďže doba 20 rokov, počas ktorej okresný súd nebol schopný vo veci rozhodnúť nie je ničím ospravedlniteľná a je ústavne neakceptovateľná. Vo vzťahu k námietke predsedu okresného súdu, že sťažovateľ nepodal predsedovi okresného súdu sťažnosť na prieťahy v konaní, ústavný súd uvádza, že sťažnosť predsedovi okresného súdu podľa judikatúry ESĽP (Ištván v. Slovenská republika z 12. 6. 2012) nemožno považovať za účinný právny prostriedok nápravy proti dĺžke konania, pretože táto neumožňuje predsedovi súdu uložiť sudcovi povinnosť urýchliť konanie a ani mu neposkytuje možnosť odškodniť ujmu spôsobenú prieťahmi v konaní. Vychádzajúc z uvedeného ústavný súd dospel k názoru, že doterajším postupom okresného súdu v konaní vedenom pod sp. zn. 19 C 155/2006 (pôvodne vedenom pod sp. zn. 19 C 389/1996) došlo k zbytočným prieťahom, a tým aj k porušeniu základného práva sťažovateľa podľa čl. 48 ods. 2 ústavy a práva podľa čl. 6 ods. 1 dohovoru.</w:t>
      </w:r>
    </w:p>
    <w:p>
      <w:r>
        <w:t>12</w:t>
      </w:r>
    </w:p>
    <w:p>
      <w:r>
        <w:t>III. Ak ústavný súd pri rozhodovaní o sťažnosti fyzickej osoby alebo právnickej osoby podľa čl. 127 ods. 2 ústavy vysloví, že k porušeniu práva došlo právoplatným rozhodnutím, opatrením alebo iným zásahom, príp. nečinnosťou, zruší také rozhodnutie, opatrenie alebo iný zásah, príp.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19 C 155/2006 konal bez zbytočných prieťahov. Podľa § 50 ods. 3 zákona o ústavnom súde ak sa sťažovateľ domáha finančného zadosťučinenia, musí uviesť rozsah, ktorý požaduje, a z akých dôvodov sa ho domáha. Sťažovateľ svoj návrh na priznanie finančného zadosťučinenia odôvodnil takto: „Pokiaľ ide o význam predmetu sporu pre sťažovateľa, je potrebné uviesť, že poškodenie jeho zdravia v dôsledku protiprávneho konania žalovaného a následná práceneschopnosť znamenali pre sťažovateľ v tom čase výrazný zásah do jeho života. Žalobca mal totiž potom, čo bol nezamestnaný, dojednaný nástup do zamestnania, z ktoré by mu plynul pravidelný príjem. Okrem samotného poškodenia zdravia malo konanie zamestnankyne žalovaného zrejmý vplyv i na hmotné zabezpečenie sťažovateľa. Je samozrejmé, že sťažovateľ preto pociťoval veľkú krivdu a nespravodlivosť, ktorá mala byť kompenzovaná z hľadiska materiálneho zabezpečenia náhradou straty na zárobku. Priznanie tohto nároku žalobcovi by pre neho okrem hmotného vyrovnania predstavovalo v istej miere aj zadosťučinenie za nespravodlivý zásah do jeho práv. Je nevyhnutné v tejto súvislosti položiť otázku, akým zadosťučinením, resp. nápravou nespravodlivosti má byť súdne rozhodnutie po 20 rokoch súdneho konania, pričom o nároku nie je ani v tejto dobe právoplatne rozhodnuté.“</w:t>
      </w:r>
    </w:p>
    <w:p>
      <w:r>
        <w:t>13</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Vzhľadom na okolnosti danej veci zakladajúce namietané porušenie práv (doterajšiu dĺžku súdneho konania trvajúcu takmer 20 rokov) a s prihliadnutím na mieru, akou sa sám sťažovateľ podieľal na doterajšej dĺžke konania, ústavný súd považoval za odôvodnené priznať sťažovateľovi finančné zadosťučinenie v sume 3 000 €, ktoré je okresný súd povinný zaplatiť mu v lehote dvoch mesiacov od právoplatnosti tohto nálezu. Ústavný súd priznal sťažovateľovi (§ 36 ods. 2 zákona o ústavnom súde) úhradu trov konania z dôvodu jeho právneho zastúpenia advokátom, ktorý si uplatnil nárok na ich úhradu v celkovej sume 533,82 €.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14</w:t>
      </w:r>
    </w:p>
    <w:p>
      <w:r>
        <w:t>S poukazom na výsledok konania vznikol sťažovateľovi nárok na úhradu trov za tri úkony právnej služby uskutočnené v roku 2016 (prevzatie a príprava zastúpenia, podanie</w:t>
      </w:r>
    </w:p>
    <w:p>
      <w:r>
        <w:t>sťažnosti</w:t>
      </w:r>
    </w:p>
    <w:p>
      <w:r>
        <w:t>ústavnému</w:t>
      </w:r>
    </w:p>
    <w:p>
      <w:r>
        <w:t>súdu</w:t>
      </w:r>
    </w:p>
    <w:p>
      <w:r>
        <w:t>a vyjadrenie</w:t>
      </w:r>
    </w:p>
    <w:p>
      <w:r>
        <w:t>k</w:t>
      </w:r>
    </w:p>
    <w:p>
      <w:r>
        <w:t>stanovisku</w:t>
      </w:r>
    </w:p>
    <w:p>
      <w:r>
        <w:t>okresného</w:t>
      </w:r>
    </w:p>
    <w:p>
      <w:r>
        <w:t>súdu)</w:t>
      </w:r>
    </w:p>
    <w:p>
      <w:r>
        <w:t>v sume 454,59 € vrátane režijného paušálu (3 x 143 € + 3 x 8,53 €). Keďže právny zástupca predložil ústavnému osvedčenie o tom, že je platiteľom DPH, odmena za poskytnuté právne služby v konaní pred ústavným súdom bola zvýšená o 20 %, čo predstavuje celkovú sumu 545,51 €. Vzhľadom na to, že právny zástupca sťažovateľa si úhradu trov právneho zastúpenia uplatnil iba v sume 533,82 €, ústavný súd, súc viazaný petitom sťažnosti, túto úhradu sťažovateľovi priznal len vo výške uplatneného nároku. Trovy konania je okresný súd povinný uhradiť na účet právneho zástupcu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februára 2016</w:t>
      </w:r>
    </w:p>
    <w:p>
      <w:r>
        <w:t>15</w:t>
      </w:r>
    </w:p>
    <w:p/>
    <w:p>
      <w:r>
        <w:t>Zdroj: KAUZIS.SK – https://www.kauzis.sk/judikatura/r/ECLI:SK:USSR:2016:1.US.27.2016.2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