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327/2016 z 18. 5. 2016</w:t>
      </w:r>
    </w:p>
    <w:p>
      <w:r>
        <w:t>Uznesenie Ústavného súdu SR z 18. mája 2016, sp. zn. I. ÚS 327/2016, ECLI:SK:USSR:2016:1.US.327.2016.1</w:t>
      </w:r>
    </w:p>
    <w:p>
      <w:r>
        <w:t>Súd: Ústavný súd Slovenskej republiky</w:t>
      </w:r>
    </w:p>
    <w:p>
      <w:r>
        <w:t>Spisová značka: I. ÚS 327/2016</w:t>
      </w:r>
    </w:p>
    <w:p>
      <w:r>
        <w:t>ECLI: ECLI:SK:USSR:2016:1.US.327.2016.1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327/2016-10 Ústavný súd Slovenskej republiky na neverejnom zasadnutí senátu 18. mája 2016 predbežne prerokoval sťažnosť</w:t>
      </w:r>
    </w:p>
    <w:p>
      <w:r>
        <w:t>,</w:t>
      </w:r>
    </w:p>
    <w:p>
      <w:r>
        <w:t>, zastúpeného</w:t>
      </w:r>
    </w:p>
    <w:p>
      <w:r>
        <w:t>advokátkou JUDr. Sabínou Hodoňovou, Mariánske námestie 31, Čadca,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Čadca v konaní vedenom pod sp. zn. 1 T 27/2011 a takto rozhodol: Sťažnosť</w:t>
      </w:r>
    </w:p>
    <w:p>
      <w:r>
        <w:t>o d m i e t a ako zjavne neopodstatnenú. Odôvodnenie: I.</w:t>
      </w:r>
    </w:p>
    <w:p>
      <w:r>
        <w:t>Ústavnému súdu Slovenskej republiky (ďalej len „ústavný súd“) bola 11. mája 2016 doručená sťažnosť</w:t>
      </w:r>
    </w:p>
    <w:p>
      <w:r>
        <w:t>,</w:t>
      </w:r>
    </w:p>
    <w:p>
      <w:r>
        <w:t>(ďalej len „sťažovateľ“),</w:t>
      </w:r>
    </w:p>
    <w:p>
      <w:r>
        <w:t>vo veci namietaného porušenia základného práva na prerokovanie veci bez zbytočných prieťahov podľa čl. 48 ods. 2 Ústavy Slovenskej republiky (ďalej len „ústava“) a práva na prejednanie záležitosti v primeranej lehote podľa čl. 6 ods. 1 Dohovoru o ochrane ľudských</w:t>
      </w:r>
    </w:p>
    <w:p>
      <w:r>
        <w:t>práv a základných slobôd (ďalej len „dohovor“) postupom Okresného súdu Čadca (ďalej len „okresný súd“) v konaní vedenom pod sp. zn. 1 T 27/2011. Sťažovateľ v sťažnosti uviedol: „Na základe ústavnej sťažnosti sťažovateľa zo dňa 2. mája 2014 doručenej Ústavnému súdu Slovenskej republiky dňa 6. mája 2014 tento vydal dňa 25. novembra 2014 Nález sp. zn: II. ÚS 500/2014, ktorým rozhodol, že základné právo sťažovateľa na prerokovanie veci bez zbytočných prieťahov podľa článku 48 ods. 2 Ústavy Slovenskej republiky a právo na prejednanie jeho záležitosti v primeranej lehote podľa článku 6 ods. 1 Dohovoru o ochrane ľudských práv a základných slobôd postupom Okresného súdu Čadca v konaniach vedených pod sp. zn.: 1T 27/2011 a sp. zn.: 3T 81/2014 porušené boli a Okresnému súdu Čadca prikázal, aby v konaní vedenom pod sp. zn.: 1T 27/2011 konal bez zbytočných prieťahov. ... Po vydaní nálezu Krajský súd v Žiline uznesením sp. zn.: 2Tos/125/2014 zo dňa 10. decembra 2014 zrušil uznesenie Okresného súdu Čadca sp. zn.: 1T/27/2011 zo dňa 3. októbra 2014 o pribratí znalcov do konania. Uznesením sp. zn.: 1T/27/2011 zo dňa 31. marca 2015 súd opätovne pribral do konania znalcov. Uznesením Krajského súdu v Žiline sp. zn.: 2Tos/52/2015 zo dňa 1. júla 2015 bolo vyššie uvedené uznesenie zrušené. Krajský súd v ňom okrem iného uzatvoril, že podanie nového znaleckého posudku za súčasnej situácie je nadbytočné, neúčelné a neekonomické a spôsobujúce prieťahy v konaní. Sťažovateľ následne obdržal predvolanie na hlavné pojednávanie nariadené na 1. októbra 2015 o 9:30 hod. Ďalšie pojednávanie vo veci bolo nariadené na 6. novembra 2015 o 10:30 hod. Hlavné pojednávanie bolo následne odročené na 6. novembra 2015 o 10:30 hod. Hlavné pojednávanie, ktoré sa malo uskutočniť 6. novembra 2015 sa odročilo na 23. decembra 2015 o 10:30 hod. Vec nebola do dnešného dňa právoplatne ukončená.“ Sťažovateľ žiadal, aby ústavný súd o jeho sťažnosti takto rozhodol:</w:t>
      </w:r>
    </w:p>
    <w:p>
      <w:r>
        <w:t>2</w:t>
      </w:r>
    </w:p>
    <w:p>
      <w:r>
        <w:t>„1. Právo</w:t>
      </w:r>
    </w:p>
    <w:p>
      <w:r>
        <w:t>podľa článku 48 ods. 2 Ústavy Slovenskej republiky</w:t>
      </w:r>
    </w:p>
    <w:p>
      <w:r>
        <w:t>a článku 6 ods. 1 Dohovoru o ochrane ľudských práv a základných slobôd v konaní vedenom na Okresnom súde Čadca pod sp. zn.: 1T 27/2011 porušené bolo. 2.</w:t>
      </w:r>
    </w:p>
    <w:p>
      <w:r>
        <w:t>sa priznáva finančné zadosťučinenie vo výške 10 000,-</w:t>
      </w:r>
    </w:p>
    <w:p>
      <w:r>
        <w:t>EUR, ktoré je mu Okresný súd Čadca povinný zaplatiť do 1 mesiaca od právoplatnosti tohto nálezu. 3. Okresný súd Čadca je povinný uhradiť</w:t>
      </w:r>
    </w:p>
    <w:p>
      <w:r>
        <w:t>trovy konania vo</w:t>
      </w:r>
    </w:p>
    <w:p>
      <w:r>
        <w:t>výške 303,16 EUR k rukám jeho právneho zástupcu a to do 15 dní od doručenia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3</w:t>
      </w:r>
    </w:p>
    <w:p>
      <w:r>
        <w:t>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Ústavný súd predbežne prerokoval sťažnosť sťažovateľa a skúmal, či nie sú dané dôvody uvedené v § 25 ods. 2 zákona o ústavnom súde, ktoré bránia jej prijatiu na ďalšie konanie. Sťažovateľ namietal porušenie svojho základného práva na prerokovanie veci bez zbytočných prieťahov podľa čl. 48 ods. 2 ústavy a práva na prejednanie jeho záležitosti v primeranej lehote podľa čl. 6 ods. 1 dohovoru postupom okresného súdu v konaní vedenom pod sp. zn. 1 T 27/2011. Ústavný súd dopytom na okresnom súde zistil, že vo veci vedenej pod sp. zn. 1 T 27/2011 okresný súd 25. februára 2016 rozhodol rozsudkom č. k. 1 T 27/2011-390.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4</w:t>
      </w:r>
    </w:p>
    <w:p>
      <w:r>
        <w:t>Ústavný súd konštatuje, že v čase doručenia sťažnosti ústavnému súdu (11. mája 2016) okresný súd vo veci už meritórne rozhodol (rozsudkom z 25. februára 2016), čo objektívne vylučuje možnosť trvania sťažovateľom namietaného porušenia označených práv zo strany okresného súdu. Pritom je potrebné zdôrazniť, že v okolnostiach danej veci takúto možnosť nezakladá ani postup okresného súdu pri vykonávaní úkonov predchádzajúcich predloženiu veci na odvolacie konanie. Ústavný súd preto podľa § 25 ods. 2 zákona o ústavnom súde sťažnosť sťažovateľa odmietol ako zjavne neopodstatnenú. Vzhľadom na odmietnutie sťažnosti sa ústavný súd ďalšími nárokmi sťažovateľa nezaoberal. Ústavný súd v závere pripomína, že toto rozhodnutie nezakladá prekážku veci rozhodnutej v zmysle § 24 písm. a) zákona o ústavnom súde, a preto nebráni tomu, aby sťažovateľ za predpokladu, že by v ďalšom priebehu napadnutého konania dochádzalo k zbytočným prieťahom alebo by činnosť okresného súdu bola neefektívna, predložil ústavnému súdu novú sťažnosť. P o u č e n i e : Proti tomuto rozhodnutiu nemožno podať opravný prostriedok. V Košiciach 18. mája 2016</w:t>
      </w:r>
    </w:p>
    <w:p>
      <w:r>
        <w:t>5</w:t>
      </w:r>
    </w:p>
    <w:p/>
    <w:p>
      <w:r>
        <w:t>Zdroj: KAUZIS.SK – https://www.kauzis.sk/judikatura/r/ECLI:SK:USSR:2016:1.US.327.2016.1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