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356/2016 z 1. 6. 2016</w:t>
      </w:r>
    </w:p>
    <w:p>
      <w:r>
        <w:t>Uznesenie Ústavného súdu SR z 1. júna 2016, sp. zn. I. ÚS 356/2016, ECLI:SK:USSR:2016:1.US.356.2016.1</w:t>
      </w:r>
    </w:p>
    <w:p>
      <w:r>
        <w:t>Súd: Ústavný súd Slovenskej republiky</w:t>
      </w:r>
    </w:p>
    <w:p>
      <w:r>
        <w:t>Spisová značka: I. ÚS 356/2016</w:t>
      </w:r>
    </w:p>
    <w:p>
      <w:r>
        <w:t>ECLI: ECLI:SK:USSR:2016:1.US.356.2016.1</w:t>
      </w:r>
    </w:p>
    <w:p>
      <w:r>
        <w:t>Dátum vydania: 1. 6. 2016</w:t>
      </w:r>
    </w:p>
    <w:p>
      <w:r>
        <w:t>Forma: Uznesenie</w:t>
      </w:r>
    </w:p>
    <w:p>
      <w:r>
        <w:t>Oblasť práva: Ústavné právo</w:t>
      </w:r>
    </w:p>
    <w:p>
      <w:pPr>
        <w:pStyle w:val="Heading2"/>
      </w:pPr>
      <w:r>
        <w:t>Text rozhodnutia</w:t>
      </w:r>
    </w:p>
    <w:p>
      <w:r>
        <w:t>SLOVENSKÁ REPUBLIKA</w:t>
      </w:r>
    </w:p>
    <w:p>
      <w:r>
        <w:t>UZNESENIE Ústavného súdu Slovenskej republiky I. ÚS 356/2016-23 Ústavný súd Slovenskej republiky na neverejnom zasadnutí senátu 1. júna 2016 predbežne prerokoval sťažnosť advokátom</w:t>
      </w:r>
    </w:p>
    <w:p>
      <w:r>
        <w:t>,</w:t>
      </w:r>
    </w:p>
    <w:p>
      <w:r>
        <w:t>, zastúpeného</w:t>
      </w:r>
    </w:p>
    <w:p>
      <w:r>
        <w:t>,</w:t>
      </w:r>
    </w:p>
    <w:p>
      <w:r>
        <w:t>, vo veci namietaného porušenia</w:t>
      </w:r>
    </w:p>
    <w:p>
      <w:r>
        <w:t>základného práva na prerokovanie veci bez zbytočných prieťahov podľa čl. 48 ods. 2 Ústavy Slovenskej republiky a práva na prejednanie záležitosti v primeranej lehote podľa čl. 6 ods. 1 Dohovoru o ochrane ľudských práv a základných slobôd opravným uznesením Okresného súdu Košice II sp. zn. 29 C 35/1998 zo 4. decembra 2014 a uznesením Krajského súdu v Košiciach sp. zn. 9 Co 116/2015 z 30. novembra 2015 a takto rozhodol: Sťažnosť</w:t>
      </w:r>
    </w:p>
    <w:p>
      <w:r>
        <w:t>odmieta</w:t>
      </w:r>
    </w:p>
    <w:p>
      <w:r>
        <w:t>ako zjavne neopodstatnenú.</w:t>
      </w:r>
    </w:p>
    <w:p>
      <w:r>
        <w:t>Odôvodnenie: 1. Ústavnému súdu Slovenskej republiky (ďalej len „ústavný súd“) bola 9. marca 2016 doručená sťažnosť</w:t>
      </w:r>
    </w:p>
    <w:p>
      <w:r>
        <w:t>,</w:t>
      </w:r>
    </w:p>
    <w:p>
      <w:r>
        <w:t>(ďalej len</w:t>
      </w:r>
    </w:p>
    <w:p>
      <w:r>
        <w:t>„sťažovateľ“), 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opravným uznesením Okresného súdu Košice II (ďalej len „okresný súd“) sp. zn. 29 C 35/1998 zo 4. decembra 2014 a uznesením Krajského súdu v Košiciach (ďalej len „krajský súd“) sp. zn. 9 Co 116/2015</w:t>
      </w:r>
    </w:p>
    <w:p>
      <w:r>
        <w:t>z 30. novembra 2015. Podaním doručeným ústavnému súdu 14. marca 2016 sťažovateľ svoju sťažnosť doplnil. 2. Z obsahu sťažnosti a jej príloh vyplýva, že sťažovateľ je v procesnom postavení žalobcu účastníkom konania vedeného okresným súdom pod sp. zn. 29 C 35/1998 o uloženie povinnosti uverejniť opravu nepravdivých údajov. V označenom konaní okresný súd rozhodol rozsudkom z 11. júna 2009, ktorým žalobu sťažovateľa zamietol. Na základe sťažovateľom podaného odvolania proti predmetnému rozsudku okresný súd uznesením zo 14. augusta 2009 uložil žalovanému v 1. rade, aby zaplatil súdny poplatok za odvolanie. Keďže došlo k zrejmej nesprávnosti spočívajúcej v uložení povinnosti zaplatiť súdny poplatok za odvolanie účastníkovi, ktorý odvolanie nepodal, okresný súd opravným uznesením sp. zn. 29 C 35/1998 zo 4. decembra 2014 opravil výrok uznesenia zo 14. augusta 2009 tak, že uložil poplatkovú povinnosť za podanie odvolania sťažovateľovi.</w:t>
      </w:r>
    </w:p>
    <w:p>
      <w:r>
        <w:t>Krajský</w:t>
      </w:r>
    </w:p>
    <w:p>
      <w:r>
        <w:t>súd</w:t>
      </w:r>
    </w:p>
    <w:p>
      <w:r>
        <w:t>na</w:t>
      </w:r>
    </w:p>
    <w:p>
      <w:r>
        <w:t>základe</w:t>
      </w:r>
    </w:p>
    <w:p>
      <w:r>
        <w:t>odvolania</w:t>
      </w:r>
    </w:p>
    <w:p>
      <w:r>
        <w:t>sťažovateľa</w:t>
      </w:r>
    </w:p>
    <w:p>
      <w:r>
        <w:t>uznesením</w:t>
      </w:r>
    </w:p>
    <w:p>
      <w:r>
        <w:t>sp. zn. 9 Co 116/2015 z 30. novembra 2015 opravné uznesenie okresného súdu ako vecne správne potvrdil. 3. Sťažovateľ je toho názoru, že „Uznesenie Krajského súdu v Košiciach č. k. 9Co/1 16/2015-725 z 30.11.2015 v súbehu s Opravným uznesením Okresného súdu Košice II č. k. 29C/35/1998-702 zo 4.12.2014 sú jasným dôkazom toho, že: ... Uvedené súdy sa za vyše 18 rokov od začiatku konania zmätočne nedokázali vysporiadať s predmetom konania o uloženie povinnosti uverejniť tlačovú opravu nepravdivých a pravdu skresľujúcich údajov v hromadnom informačnom prostriedku;... s podmienkami konania o uloženie povinnosti uverejniť tlačovú opravu nepravdivých</w:t>
      </w:r>
    </w:p>
    <w:p>
      <w:r>
        <w:t>a pravdu</w:t>
      </w:r>
    </w:p>
    <w:p>
      <w:r>
        <w:t>skresľujúcich</w:t>
      </w:r>
    </w:p>
    <w:p>
      <w:r>
        <w:t>údajov</w:t>
      </w:r>
    </w:p>
    <w:p>
      <w:r>
        <w:t>v</w:t>
      </w:r>
    </w:p>
    <w:p>
      <w:r>
        <w:t>hromadnom</w:t>
      </w:r>
    </w:p>
    <w:p>
      <w:r>
        <w:t>informačnom</w:t>
      </w:r>
    </w:p>
    <w:p>
      <w:r>
        <w:t>prostriedku;... s účastníkmi konania... (navrhovateľ - odporcovia); ... Uvedené súdy už takmer 13 rokov po prvom náleze Ústavného súdu SR v konaní o uloženie povinnosti uverejniť tlačovú opravu nepravdivých a pravdu skresľujúcich údajov v hromadnom informačnom prostriedku ignorujú príkazy a rozhodnutia najvyššej právnej sily v Európskej únii a Slovenskej republike (dva nálezy Ústavného súdu SR, rozhodnutie Európskeho súdu pre ľudské práva v Štrasburgu);</w:t>
      </w:r>
    </w:p>
    <w:p>
      <w:r>
        <w:t>2</w:t>
      </w:r>
    </w:p>
    <w:p>
      <w:r>
        <w:t>... Uvedené súdy po vzniku takých nedostatkov podmienok konania..., ktoré nemožno odstrániť, už takmer 12 rokov pokračujú v porušovaní základných práv navrhovateľa a držia navrhovateľa v bezprecedentnej právnej neistote, ktorá má dlhodobý negatívny vplyv na kvalitu jeho života.“. 4. Na základe uvedeného sťažovateľ v petite sťažnosti navrhol, aby ústavný súd po prijatí sťažnosti na ďalšie konanie vydal rozhodnutie, v ktorom: „... Ústavný súd SR vysloví, že zmätočnými rozhodnutiami Krajského súdu v Košiciach z 30.11.2015 a Okresného súdu Košice II zo 4.12.2014 bolo opakovane porušené základné právo navrhovateľa na prerokovanie veci bez zbytočných prieťahov a právo na prerokovanie veci v primeranej lehote; ... Ústavný súd SR zakáže Krajskému súdu v Košiciach a Okresnému súdu Košice II pokračovať v porušovaní základných práv a slobôd alebo ľudských práv a základných slobôd navrhovateľa v konaní o uloženie povinnosti uverejniť tlačovú opravu nepravdivých a pravdu skresľujúcich údajov v hromadnom informačnom prostriedku; ... Ústavný súd SR prikáže Krajskému súdu v Košiciach a Okresnému súdu Košice II,... aby obnovili stav pred porušením týchto práv a slobôd; ... Ústavný súd SR zastaví konanie o uloženie povinnosti uverejniť tlačovú opravu nepravdivých a pravdu skresľujúcich údajov v hromadnom informačnom prostriedku... pre zmätočnosť a také nedostatky podmienok konania, ktoré nemožno od 1.6.2004 odstrániť; ... Ústavný súd SR prizná navrhovateľovi... primerané finančné zadosťučinenie...“ 5.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6. Ústavný súd podľa § 25 ods. 1 zákona Národnej rady Slovenskej republiky č. 38/1993 Z. z. o organizácii Ústavného súdu Slovenskej republiky, o konaní pred ním</w:t>
      </w:r>
    </w:p>
    <w:p>
      <w:r>
        <w:t>3</w:t>
      </w:r>
    </w:p>
    <w:p>
      <w:r>
        <w:t>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7. Podľa § 20 ods. 3 zákona o ústavnom súde je ústavný súd viazaný návrhom na začatie konania okrem prípadov výslovne uvedených v tomto zákone. Viazanosť ústavného súdu návrhom na začatie konania sa prejavuje predovšetkým vo viazanosti petitom návrhu na začatie konania, teda tou časťou sťažnosti (v konaní podľa čl. 127 ústavy), v ktorej sťažovateľ špecifikuje, akého rozhodnutia sa od ústavného súdu domáha (§ 20 ods. 1 zákona o ústavnom súde). Vzhľadom na uvedené môže ústavný súd rozhodnúť len o tom, čoho sa sťažovateľ domáha v petite svojej sťažnosti, a vo vzťahu k tomu subjektu, ktorého označil za porušovateľa svojich práv (čl. 2 ods. 2 ústavy). Platí to predovšetkým</w:t>
      </w:r>
    </w:p>
    <w:p>
      <w:r>
        <w:t>v</w:t>
      </w:r>
    </w:p>
    <w:p>
      <w:r>
        <w:t>situácii,</w:t>
      </w:r>
    </w:p>
    <w:p>
      <w:r>
        <w:t>keď</w:t>
      </w:r>
    </w:p>
    <w:p>
      <w:r>
        <w:t>je</w:t>
      </w:r>
    </w:p>
    <w:p>
      <w:r>
        <w:t>sťažovateľ</w:t>
      </w:r>
    </w:p>
    <w:p>
      <w:r>
        <w:t>zastúpený</w:t>
      </w:r>
    </w:p>
    <w:p>
      <w:r>
        <w:t>zvoleným</w:t>
      </w:r>
    </w:p>
    <w:p>
      <w:r>
        <w:t>advokátom</w:t>
      </w:r>
    </w:p>
    <w:p>
      <w:r>
        <w:t>(m. m. II. ÚS 19/05, III. ÚS 2/05). 8. Ústavný súd sa preto zaoberal namietaným porušením základných práv v rozsahu, v akom ich sťažovateľ, ktorý je zastúpený advokátom, v sťažnosti pred ústavným súdom vymedzil v petite návrhu. Sťažovateľ v petite sťažnosti žiada vysloviť porušenie svojho základného práva na prerokovanie veci bez zbytočných prieťahov podľa čl. 48 ods. 2 ústavy a práva na prejednanie záležitosti v primeranej lehote podľa čl. 6 ods. 1 dohovoru „zmätočnými rozhodnutiami Krajského súdu v Košiciach z 30.11.2015 a Okresného súdu Košice II zo 4.12.2014“. 9. O zjavnej neopodstatnenosti sťažnosti možno hovoriť vtedy, keď namietaným postupom všeobecného súdu nemohlo vôbec dôjsť k porušeniu toho základného práva alebo</w:t>
      </w:r>
    </w:p>
    <w:p>
      <w:r>
        <w:t>4</w:t>
      </w:r>
    </w:p>
    <w:p>
      <w:r>
        <w:t>slobody, ktoré označil sťažovateľ, a to buď pre nedostatok vzájomnej príčinnej súvislosti medzi označeným postupom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ktorej reálnosť by mohol posúdiť po jej prijatí na ďalšie konanie (IV. ÚS 92/04, III. ÚS 168/05, IV. ÚS 221/05). 10. Podľa čl. 48 ods. 2 ústavy každý má právo, aby sa jeho vec verejne prerokovala bez zbytočných prieťahov. Podľa čl. 6 ods. 1 dohovoru každý má právo na to, aby jeho záležitosť bola spravodlivo, verejne a v primeranej lehote prejednaná nezávislým a nestranným súdom. 11. Ústavný súd si pri výklade základného práva na prerokovanie veci bez zbytočných prieťahov garantovaného v čl. 48 ods. 2 ústavy osvojil judikatúru Európskeho súdu pre ľudské práva k čl. 6 ods. 1 dohovoru, pokiaľ ide o právo na prejednanie veci v primeranej lehote, preto v obsahu týchto práv nemožno vidieť zásadnú odlišnosť (napr. II. ÚS 55/98, I. ÚS 132/03). 12. V petite sťažnosti sťažovateľ namietal porušenie označených práv len samotnými rozhodnutiami všeobecných súdov. 13. Podľa doterajšej judikatúry ústavného súdu k porušeniu sťažovateľovho základného práva na prerokovanie veci bez zbytočných prieťahov podľa čl. 48 ods. 2 ústavy, obdobne aj práva na prejednanie veci v primeranej lehote podľa čl. 6 ods. 1 dohovoru by mohlo dôjsť v dôsledku nečinnosti alebo nesprávnej činnosti všeobecných súdov zúčastnených na predmetnom konaní, avšak iba samotnými rozhodnutiami týchto súdov uvedené práva sťažovateľa porušené byť nemohli (mutatis mutandis III. ÚS 143/05, IV. ÚS 11/08, II. ÚS 257/2012).</w:t>
      </w:r>
    </w:p>
    <w:p>
      <w:r>
        <w:t>5</w:t>
      </w:r>
    </w:p>
    <w:p>
      <w:r>
        <w:t>14. Z uvedených dôvodov ústavný súd sťažnosť pri jej predbežnom prerokovaní odmietol podľa § 25 ods. 2 zákona o ústavnom súde ako zjavne neopodstatnenú. 15. Vzhľadom na odmietnutie sťažnosti bolo bez právneho významu, aby sa ústavný súd zaoberal ďalšími návrhmi sťažovateľa uplatnenými v sťažnosti. Ústavný súd v súvislosti s požiadavkou sťažovateľa, aby ústavný súd zastavil napadnuté konanie, uvádza, že v súlade s jeho právomocami vymedzenými v ústave a v zákone o ústavnom súde takejto požiadavke nie je možné vyhovieť, a to ani v prípade vyhovenia sťažnosti. P o u č e n i e : Proti tomuto rozhodnutiu nemožno podať opravný prostriedok. V Košiciach 1. júna 2016</w:t>
      </w:r>
    </w:p>
    <w:p>
      <w:r>
        <w:t>6</w:t>
      </w:r>
    </w:p>
    <w:p/>
    <w:p>
      <w:r>
        <w:t>Zdroj: KAUZIS.SK – https://www.kauzis.sk/judikatura/r/ECLI:SK:USSR:2016:1.US.356.2016.1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