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409/2016 z 15. 6. 2016</w:t>
      </w:r>
    </w:p>
    <w:p>
      <w:r>
        <w:t>Uznesenie Ústavného súdu SR z 15. júna 2016, sp. zn. I. ÚS 409/2016, ECLI:SK:USSR:2016:1.US.409.2016.1</w:t>
      </w:r>
    </w:p>
    <w:p>
      <w:r>
        <w:t>Súd: Ústavný súd Slovenskej republiky</w:t>
      </w:r>
    </w:p>
    <w:p>
      <w:r>
        <w:t>Spisová značka: I. ÚS 409/2016</w:t>
      </w:r>
    </w:p>
    <w:p>
      <w:r>
        <w:t>ECLI: ECLI:SK:USSR:2016:1.US.409.2016.1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 ÚS 409/2016-19 Ústavný súd Slovenskej republiky na neverejnom zasadnutí senátu 15. júna 2016 predbežne</w:t>
      </w:r>
    </w:p>
    <w:p>
      <w:r>
        <w:t>prerokoval</w:t>
      </w:r>
    </w:p>
    <w:p>
      <w:r>
        <w:t>sťažnosť</w:t>
      </w:r>
    </w:p>
    <w:p>
      <w:r>
        <w:t>,</w:t>
      </w:r>
    </w:p>
    <w:p>
      <w:r>
        <w:t>, právne zastúpenej advokátkou JUDr. Ing. Lindou Kovandovou, LL. M., Ulica Janka Kráľa 1, Banská Bystrica, vo veci namietaného porušenia základného práva na súdnu ochranu zaručeného v čl. 46 ods. 1 Ústavy Slovenskej republiky, práva na spravodlivé súdne konanie zaručeného čl. 6 ods. 1 Dohovoru o ochrane ľudských práv a základných slobôd a čl. 36 ods. 1 Listiny základných práv a slobôd rozsudkom Krajského súdu v Žiline sp. zn. 9 Co 445/2015, 9 Co 446/2015 z 29. októbra 2015 a takto rozhodol: Sťažnosť</w:t>
      </w:r>
    </w:p>
    <w:p>
      <w:r>
        <w:t>o d m i e t a pre nedostatok svojej právomoci</w:t>
      </w:r>
    </w:p>
    <w:p>
      <w:r>
        <w:t>na jej prerokovanie. Odôvodnenie: I. 1. Ústavnému súdu Slovenskej republiky (ďalej len „ústavný súd“) bola 24. februára 2016 doručená sťažnosť</w:t>
      </w:r>
    </w:p>
    <w:p>
      <w:r>
        <w:t>,</w:t>
      </w:r>
    </w:p>
    <w:p>
      <w:r>
        <w:t>(ďalej len „sťažovateľka“), vo veci namietaného porušenia základného práva na súdnu ochranu zaručeného v čl. 46 ods. 1 Ústavy Slovenskej republiky (ďalej len „ústava“), práva na spravodlivé súdne konanie zaručeného čl. 6 ods. 1 Dohovoru o ochrane ľudských práv a základných slobôd (ďalej len „dohovor“) a čl. 36 ods. 1 Listiny základných práv a slobôd (ďalej len „listina“) rozsudkom Krajského súdu v Žiline (ďalej len „krajský súd“) sp. zn. 9 Co 445/2015, 9 Co 446/2015 z 29. októbra 2015. 2. Zo sťažnosti a z jej príloh vyplýva, že v konaní vedenom pod sp. zn. 25 C 265/09 konal Okresný súd Žilina (ďalej len „okresný súd“) o žalobe sťažovateľky, ktorou sa proti žalovanému –</w:t>
      </w:r>
    </w:p>
    <w:p>
      <w:r>
        <w:t>(ďalej len „žalovaný“)</w:t>
      </w:r>
    </w:p>
    <w:p>
      <w:r>
        <w:t>domáhala náhrady škody, ktorá jej bola spôsobená pri dopravnej nehode, ku ktorej došlo 29. decembra</w:t>
      </w:r>
    </w:p>
    <w:p>
      <w:r>
        <w:t>2007,</w:t>
      </w:r>
    </w:p>
    <w:p>
      <w:r>
        <w:t>ktorej</w:t>
      </w:r>
    </w:p>
    <w:p>
      <w:r>
        <w:t>príčinou</w:t>
      </w:r>
    </w:p>
    <w:p>
      <w:r>
        <w:t>mala</w:t>
      </w:r>
    </w:p>
    <w:p>
      <w:r>
        <w:t>byť</w:t>
      </w:r>
    </w:p>
    <w:p>
      <w:r>
        <w:t>nedostatočne</w:t>
      </w:r>
    </w:p>
    <w:p>
      <w:r>
        <w:t>upravená</w:t>
      </w:r>
    </w:p>
    <w:p>
      <w:r>
        <w:t>cestná</w:t>
      </w:r>
    </w:p>
    <w:p>
      <w:r>
        <w:t>komunikácia, na úpravu ktorej bol povinný žalovaný. Okresný súd najprv rozsudkom č. k. 25 C 265/09-191 z 30. marca 2011 žalobe sťažovateľky v plnom rozsahu vyhovel a žalovaného zaviazal na úhradu škody sťažovateľke dôvodiac tým, že žalovaný porušil svoju povinnosť podľa § 9 ods. 2 zákona č. 135/1961 Zb. o pozemných komunikáciách (cestný zákon) v znení neskorších predpisov v spojení s § 12 ods. 2 vyhlášky č. 35/1984 Zb., ktorou sa vykonáva zákon o pozemných komunikáciách (cestný zákon), avšak v dôsledku odvolania žalovaného krajský súd uznesením sp. zn. 9 Co 297/2011 z 27. októbra 2011 rozsudok okresného súdu zrušil a vec mu vrátil na ďalšie konanie a opätovné rozhodnutie. 3. Po vrátení veci okresnému súdu ten vo veci opätovne rozhodol rozsudkom č. k. 25 C 265/09-397 zo 17. júla 2012, ktorým žalobu sťažovateľky zamietol dôvodiac tým, že sťažovateľka neuniesla dôkazné bremeno, „... že na mieste dopravnej nehody boli závady v zjazdnosti komunikácie, ktoré boli príčinou dopravnej nehody (ojedinelé miesta s poľadovicou), ktoré závady bol povinný odstrániť odporca spôsobom uvedeným v zákone...“, súčasne však okresný súd uviedol, že pokiaľ by aj pripustil, „... že na mieste dopravnej nehody boli závady v zjazdnosti, ako ojedinelé miesta s poľadovicou vzniknuté opísaným spôsobom má súd za to, že vzhľadom na spôsob vzniku tohto javu - nasýtenie vodných pár, ktoré zamrzli na konkrétnom mieste vozovky, na mieste, kde sa tento jav</w:t>
      </w:r>
    </w:p>
    <w:p>
      <w:r>
        <w:t>2</w:t>
      </w:r>
    </w:p>
    <w:p>
      <w:r>
        <w:t>nevyskytuje má súd za to, že ani pri vynaložení všetkého úsilia zo strany odporcu (ktorý si povinnosti správcu cesty plnil), nebolo v medziach možností odporcu tieto závady vzniknuté nepredvídateľným javom odstrániť, ani na ne predpísaným spôsobom upozorniť“. 4. O odvolaní sťažovateľky proti označenému rozsudku okresného súdu rozhodol krajský súd napádaným rozsudkom sp. zn. 9 Co 445/2015, sp. zn. 9 Co 446/2015 z 29. októbra 2015, ktorým rozsudok okresného súdu č. k. 25 C 265/09-397 zo 17. júla 2012 v spojení s doplňujúcim rozsudkom č. k. 25 C 265/09-680 z 25. marca 2015 (týkajúci sa rozhodnutia o trovách konania, pozn.) potvrdil. 5. Sťažnosťou podanou ústavnému súdu sťažovateľka namieta porušenie svojho základného</w:t>
      </w:r>
    </w:p>
    <w:p>
      <w:r>
        <w:t>práva</w:t>
      </w:r>
    </w:p>
    <w:p>
      <w:r>
        <w:t>a práva</w:t>
      </w:r>
    </w:p>
    <w:p>
      <w:r>
        <w:t>na</w:t>
      </w:r>
    </w:p>
    <w:p>
      <w:r>
        <w:t>spravodlivý</w:t>
      </w:r>
    </w:p>
    <w:p>
      <w:r>
        <w:t>súdny</w:t>
      </w:r>
    </w:p>
    <w:p>
      <w:r>
        <w:t>proces</w:t>
      </w:r>
    </w:p>
    <w:p>
      <w:r>
        <w:t>z dôvodu</w:t>
      </w:r>
    </w:p>
    <w:p>
      <w:r>
        <w:t>arbitrárnosti</w:t>
      </w:r>
    </w:p>
    <w:p>
      <w:r>
        <w:t>napadnutého rozhodnutia krajského súdu, pretože podľa sťažovateľky krajský súd absolútne v rozpore s dokazovaním uzavrel, že sťažovateľka neuniesla dôkazné bremeno týkajúce sa preukázania, že v čase dopravnej nehody bola na kritickom mieste dopravnej nehody na ceste poľadovica, resp. ojedinelé miesta s poľadovicou (tzv. šedý mráz), aj napriek tomu, že o tejto skutočnosti vypovedali svedkovia, ktorí tvrdili, že v čase nehody sa na tomto mieste na ceste šmýkalo, že krátko pred nehodou sťažovateľky aj iné vozidlo dostalo na tomto mieste šmyk a skončilo v poraste mimo cesty, že išlo o problémový úsek cesty s nehodovosťou, čo malo vyplynúť aj z listu „... správy ciest ŽSK č. 18/2012/387, zo dňa 30.4.2012...“ a tiež aj z výpovede zamestnanca žalovaného, ako aj napriek videozáznamu predloženého sťažovateľkou, „... z ktorého bolo zrejmé, že na mieste nehody skončili aj iné motorové vozidlá mimo vozovky...“, a aj napriek záznamu policajta z miesta nehody, z ktorého malo vyplynúť, že sťažovateľka nehodu nezavinila, že prispôsobila jazdu stavu vozovky, na ktorej bola námraza a ktorá nebola posypaná. Okrem toho krajský súd podľa sťažovateľky bez akéhokoľvek zdôvodnenia mal konštatovať, že aj keby pripustil, že v čase nehody bola na dotknutom mieste cesty poľadovica, žalovaný jej žiadnym spôsobom nemohol zabrániť ani kritické miesto cesty označiť, a teda žalovaného bez akéhokoľvek ďalšieho zdôvodnenia a dokazovania zbavil viny v zmysle § 9a ods. 2 cestného zákona.</w:t>
      </w:r>
    </w:p>
    <w:p>
      <w:r>
        <w:t>3</w:t>
      </w:r>
    </w:p>
    <w:p>
      <w:r>
        <w:t>6. Vzhľadom na uvedené sťažovateľka žiada, aby ústavný súd po prijatí jej sťažnosti na ďalšie konanie nálezom takto rozhodol: „1. Základné právo sťažovateľky,</w:t>
      </w:r>
    </w:p>
    <w:p>
      <w:r>
        <w:t>, na spravodlivý súdny</w:t>
      </w:r>
    </w:p>
    <w:p>
      <w:r>
        <w:t>proces garantované čl. 46 ods. 1 zákona č. 460/1992 Zb. Ústava Slovenskej republiky v z. n. p., ako aj článkom 6 ods. 1 Dohovoru o ochrane ľudských práv a základných slobôd a čl. 36 ods. 1 Listiny základných práv a slobôd, rozsudkom Krajského súdu v Žiline sp. zn. 9Co/445/2015-696, 9Co/446/2015, zo dňa 29.10.2015, porušené bolo. 2. Rozsudok Krajského súdu v Žiline sp. zn. 9Co/445/2015-696. 9Co/446/2015, zo dňa 29.10.2015. sa v celom rozsahu zrušuje a vec sa vracia na ďalšie konanie. 3. Krajský súd v Žiline je povinný uhradiť sťažovateľke,</w:t>
      </w:r>
    </w:p>
    <w:p>
      <w:r>
        <w:t>,</w:t>
      </w:r>
    </w:p>
    <w:p>
      <w:r>
        <w:t>trovy právneho zastúpenia v sume 303,16 EUR (slovom: tristotri eur a šestnásť eurocentov), na účet jej právnej zástupkyne JUDr. Ing. Lindy Kovandovej. LL.M. do dvoch mesiacov od právoplatnosti nálezu Ústavného súdu SR.“ 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4</w:t>
      </w:r>
    </w:p>
    <w:p>
      <w:r>
        <w:t>prerokovaní odmietnuť uznesením bez ústneho pojednávania. Ústavný súd môže odmietnuť aj návrh, ktorý je zjavne neopodstatnený. 9. Sťažovateľka v sťažnosti tiež uviedla, že „... vo veci podala dovolanie na Najvyšší súd SR, avšak je pravdepodobné, že toto bude dovolacím súdom odmietnuté ako neprípustné, keďže nejde o rozhodnutie, proti ktorému by bolo možné dovolanie podať v zmysle § 237 a § 238 O.s.p. v z. n. p.. Z opatrnosti, aby nedošlo k zmeškaniu lehoty na podanie ústavnej sťažnosti, navrhovateľka túto sťažnosť podáva“. 10. Podľa zistenia ústavného súdu v súčasnej dobe v súvislosti so sťažovateľkou podaným dovolaním okresný súd vykonáva vo veci procesné úkony súvisiace s jeho predložením dovolaciemu súdu. 11. Ústavný súd konštatuje, že podľa svojej doterajšej judikatúry dovolanie ako mimoriadny opravný prostriedok v zmysle ustanovení § 236 a nasl. Občianskeho súdneho poriadku považuje za účinný právny prostriedok ochrany základných práv a slobôd v občianskoprávnom konaní (napr. I. ÚS 1/00, II. ÚS 31/00, I. ÚS 209/05), preto ho nemožno nahradiť rozhodnutím ústavného súdu o sťažnosti podľa čl. 127 ods. 1 ústavy. 12. Vzhľadom na skutočnosť, že uplatnenie právomoci dovolacieho súdu predchádza uplatneniu právomoci ústavného súdu, možno považovať podanie sťažnosti ústavnému súdu v tomto procesnom štádiu ešte pred rozhodnutím dovolacieho súdu o tomto mimoriadnom opravnom prostriedku, ktorý bol sťažovateľkou využitý, ako predčasné (m. m. IV. ÚS 228/2010, IV. ÚS 311/2010). 13. V tejto súvislosti už ústavný súd judikoval (napr. I. ÚS 239/09, II. ÚS 492/2010, IV. ÚS 49/2010), že lehota na prípadné podanie sťažnosti podľa čl. 127 ods. 1 ústavy po rozhodnutí o dovolaní bude v zásade zachovaná aj vo vzťahu k predchádzajúcemu právoplatnému rozhodnutiu (krajského súdu). Nie je dôvodné, aby sťažovateľka v prípade, ak podala dovolanie, zároveň podala aj sťažnosť podľa čl. 127 ods. 1 ústavy, pretože aj za predpokladu, že by dovolací súd dospel k záveru, že dovolanie nie je prípustné, nemožno sťažnosť podľa čl. 127 ods. 1 ústavy smerujúcu proti rozhodnutiu, ktoré</w:t>
      </w:r>
    </w:p>
    <w:p>
      <w:r>
        <w:t>5</w:t>
      </w:r>
    </w:p>
    <w:p>
      <w:r>
        <w:t>predchádzalo rozhodnutiu dovolacieho súdu (t. j. proti rozhodnutiu krajského súdu) odmietnuť pre jej oneskorenosť (napr. rozsudok Európskeho súdu pre ľudské práva z 12. 11. 2002 vo veci Zvolský a Zvolská proti Českej republike, sťažnosť č. 46129/99, body 51, 53 a 54). Inými slovami, ústavný súd poukazuje na svoju judikatúru, podľa ktorej v prípade podania mimoriadneho opravného prostriedku (dovolania) sa považuje ústavná sťažnosť za prípustnú až po rozhodnutí o dovolaní, pričom lehota na podanie sťažnosti proti dovolaním napadnutému druhostupňovému rozhodnutiu (t. j. proti rozhodnutiu krajského súdu) sa považuje za zachovanú (napr. I. ÚS 169/09, I. ÚS 358/09). 14. Ak by sa ústavný súd vecne zaoberal sťažnosťou sťažovateľky pred rozhodnutím Najvyššieho súdu Slovenskej republiky o podanom dovolaní, mohol by neprípustne zasiahnuť do rozhodovania všeobecných súdov. V prípade, ak by ústavný súd čakal na rozhodnutie dovolacieho súdu, mohlo by to viesť k neúmernému predĺženiu konania o sťažnosti. 15. Vzhľadom na uvedené skutočnosti sa ústavný súd podanou sťažnosťou meritórne nezaoberal, ale vo vzťahu k rozhodnutiu krajského súdu ju odmietol pre nedostatok svojej právomoci podľa § 25 ods. 2 zákona o ústavnom súde. 16. Keďže sťažnosť bola odmietnutá ako celok a rozhodnutie o zrušení napádaného rozhodnutia krajského súdu, ako aj rozhodnutie o priznaní sťažovateľke úhrady trov konania je viazané na vyslovenie porušenia jej práv alebo slobôd (čl. 127 ods. 2 prvá veta ústavy), ústavný súd o tých častiach sťažnosti už nerozhodoval. P o u č e n i e : Proti tomuto rozhodnutiu nemožno podať opravný prostriedok. V Košiciach 15. júna 2016</w:t>
      </w:r>
    </w:p>
    <w:p>
      <w:r>
        <w:t>6</w:t>
      </w:r>
    </w:p>
    <w:p/>
    <w:p>
      <w:r>
        <w:t>Zdroj: KAUZIS.SK – https://www.kauzis.sk/judikatura/r/ECLI:SK:USSR:2016:1.US.409.2016.1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