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465/2016 z 17. 8. 2016</w:t>
      </w:r>
    </w:p>
    <w:p>
      <w:r>
        <w:t>Uznesenie Ústavného súdu SR z 17. augusta 2016, sp. zn. I. ÚS 465/2016, ECLI:SK:USSR:2016:1.US.465.2016.1</w:t>
      </w:r>
    </w:p>
    <w:p>
      <w:r>
        <w:t>Súd: Ústavný súd Slovenskej republiky</w:t>
      </w:r>
    </w:p>
    <w:p>
      <w:r>
        <w:t>Spisová značka: I. ÚS 465/2016</w:t>
      </w:r>
    </w:p>
    <w:p>
      <w:r>
        <w:t>ECLI: ECLI:SK:USSR:2016:1.US.465.2016.1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465/2016-11 Ústavný súd Slovenskej republiky na neverejnom zasadnutí senátu 17. augusta 2016 predbežne prerokoval sťažnosť , zastúpeného advokátom JUDr. Felixom Neupauerom, Advokátska kancelária FELIX NEUPAUER &amp; PARTNERS, Dvořákovo nábrežie 8/A, Bratislava, vo veci namietaného porušenia základného práva na súdnu a inú ochranu podľa čl. 46 Ústavy Slovenskej republiky a čl. 36 ods. 1 Listiny základných práv a slobôd uznesením Krajského súdu v Trenčíne č. k. 19 Co 915/2013-271 z 30. decembra 2013 a uznesením Najvyššieho súdu Slovenskej republiky sp. zn. 7 Cdo 676/2014 zo 16. marca 2016 a takto rozhodol: Sťažnosť odmieta. Odôvodnenie: I. Ústavnému súdu Slovenskej republiky (ďalej len „ústavný súd") bola 6. júla 2016 doručená sťažnosť (ďalej len „sťažovateľ“), ktorou namietal porušenie základného práva</w:t>
      </w:r>
    </w:p>
    <w:p>
      <w:r>
        <w:t>na súdnu ochranu podľa čl. 46 Ústavy Slovenskej republiky (ďalej len „ústava“) a čl. 36 ods. 1 Listiny základných práv a slobôd (ďalej len „listina“) uznesením Krajského súdu v Trenčíne (ďalej len „krajský súd“) č. k. 19 Co 915/2013-271 z 30. decembra 2013 (ďalej aj „uznesenie krajského súdu“) a uznesením Najvyššieho súdu Slovenskej republiky (ďalej len „najvyšší súd“) sp. zn. 7 Cdo 676/2014 zo 16. marca 2016 (ďalej aj „uznesenie najvyššieho súdu“). Sťažovateľ svoju sťažnosť zdôvodnil tým, že na Okresnom súde Trenčín (ďalej len „okresný súd“) sa vedie konanie o určenie neplatnosti evidencie zmluvy pod sp. zn. 27 C 194/2011. Krajský súd ako odvolací súd uznesením z 30. decembra 2013 zrušil uznesenie okresného súdu č. k. 27 C 194/2011-237 zo 7. októbra 2013, ktorým prvostupňový súd nepripustil vstup inter alia sťažovateľa do konania ako vedľajšieho účastníka v 5. rade a ako odporcu vo 4. rade a vec mu vrátil na ďalšie konanie. Proti uzneseniu krajského súdu sťažovateľ podal dovolanie, pričom najvyšší súd uznesením zo 16. marca 2016 dovolanie sťažovateľa odmietol a účastníkom nepriznal náhradu trov konania. Sťažovateľ poukázal na odôvodnenie uznesenia krajského súdu, v zmysle ktorého «ustanovenie § 93 zákona č. 99/1963 Zb. Občianskeho súdneho poriadku (ďalej len „Občiansky súdny poriadok“) upravujúce procesný inštitút vedľajšieho účastníctva s poukazom na Uznesenie Najvyššieho súdu Slovenskej republiky sp. zn. 3 Cdo 188/2012 zo dňa 05.02.2013, vyžaduje ako podstatnú podmienku vedľajšieho účastníctva v konaní súhlas (hlavného) účastníka, na strane ktorého vedľajší účastník chce vystupovať. ... v ďalšom konaní je preto súd prvého stupňa povinný vyzvať odporcu, či so vstupom vedľajších účastníkov na jeho strane súhlasí, potom vyrieši otázku vedľajšieho účastníctva v súlade s ust. § 93 O. s. p. a až následne sa vvsporiada s úkonom, ktorým označené spoločenstva navrhli vstup do konania podľa § 94 O. s. p.». Sťažovateľ zdôraznil, že prvostupňový súd je uvedeným právnym názorom krajského súdu ako súdu odvolacieho viazaný, pričom odporca so vstupom sťažovateľa ako vedľajšieho účastníka nesúhlasí. Nesprávnosť aplikácie ustanovenia § 93 Občianskeho súdneho poriadku (ďalej len „OSP“), namietaným uznesením krajského súdu videl sťažovateľ v citácii rozhodnutia najvyššieho súdu sp. zn. 3 Cdo 188/2012 z 5. februára 2013, a nie v aplikácii konštantnej 2</w:t>
      </w:r>
    </w:p>
    <w:p>
      <w:r>
        <w:t>judikatúry, ako napr. rozhodnutia vo veciach sp. zn. 3 Cdo 319/2009 alebo 5 Cdo 201/2004, R 57/2009, v zmysle ktorých je zákonnou podmienkou pre pripustenie vedľajšieho účastníka do konania jeho právny záujem na výsledku konania, pričom súd rozhodne o pripustení vedľajšieho účastníctva aj proti vôli účastníka, vedľa ktorého sa má vedľajší účastník konania zúčastniť. Sťažovateľ považoval uznesenie krajského súdu za nesprávne, nezákonné, arbitrárne a právny postup odvolacieho súdu za ústavne nekonformný. Podľa názoru sťažovateľa dôvody, ktoré viedli odvolací súd k vydaniu namietaného uznesenia sú svojvoľným výkladom legislatívnych ustanovení, ktorého následkom je odňatie a porušenie ústavných práv sťažovateľa zakotvených v článku 46 ústavy. Vydaním takéhoto uznesenia sa sťažovateľovi tiež odňala možnosť konať pred súdom. Sťažovateľ ďalej uviedol, že predmetom konania je pravdepodobne určenie neplatnosti zmluvy v zmysle ustanovenia § 80 písm. c) OSP, čo znamená, že konania sa musia zúčastniť všetky subjekty, ktoré ju uzavreli, resp. ich právni nástupcovia. Ide o tzv. nútené procesné spoločenstvo vyplývajúce z hmotnoprávnej úpravy. Keďže bol účastníkom zmluvy, tak má právny záujem na výsledku sporu, v ktorom sa rozhoduje o platnosti/neplatnosti zmluvy. Zdôraznil, že podľa uznesenia krajského súdu nemá žiadne právo zasiahnuť do konania (využívať možnosti procesnej obrany), čím mu bol odňatý prístup k súdu, čo je v právnom štáte nemysliteľné. V právnom poriadku Slovenskej republiky práve s poukazom na ústavu platí zásada, že súd nekoná bez účasti osôb, ktorých sa rozhodnutie priamo dotýka. Právomoc ústavného súdu zdôvodnil sťažovateľ neexistenciou inštitútu v právnom poriadku Slovenskej republiky, ktorým by sa domáhal ochrany svojich ústavných práv, s výnimkou sťažnosti podľa čl. 127 ods. 1 ústavy. Sťažovateľovi nebola tiež podľa jeho názoru poskytnutá súdna ochrana zo strany Najvyššieho súdu Slovenskej republiky, ktorý dovolanie sťažovateľa odmietol.</w:t>
      </w:r>
    </w:p>
    <w:p>
      <w:r>
        <w:t>3</w:t>
      </w:r>
    </w:p>
    <w:p>
      <w:r>
        <w:t>Sťažovateľ navrhol, aby ústavný súd takto rozhodol: „1. Uznesením Najvyššieho súdu Slovenskej republiky sp. zn. 7 Cdo 676/2014 zo dňa 16.03.2016 ako aj Uznesením Krajského súdu v Trenčíne sp. zn. 19Co/915/2013-271 zo dňa 30.12.2013 došlo k porušeniu práva Sťažovateľa na súdnu a inú ochranu v zmysle článku 46 Ústavy SR a článku 36 ods. 1 Listiny základných práv a slobôd. 2. Uznesením Najvyššieho súdu Slovenskej republiky sp. zn. 7 Cdo 676/2014 zo dňa 16.03.2016 ako aj Uznesením Krajského súdu v Trenčíne sp. zn. 19Co/915/2013-271 zo dňa 30.12.2013 sa zrušujú a vec sa vracia Krajskému sudu v Trenčíne na ďalšie konanie. 3. Ústavný súd Slovenskej republiky priznáva Sťažovateľovi náhradu trov konania titulom trov právneho zastúpenia Sťažovateľa. Najvyšší súd Slovenskej republiky a Krajský súd v Trenčíne sú spoločne a nerozdielne povinní zaplatiť trovy právneho zastúpenia Sťažovateľa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ustanovení § 20, § 50 a § 53 zákona o ústavnom súde vrátane okolností, ktoré by mohli byť dôvodom na jeho odmietnutie. Podľa § 25 ods. 2 zákona o ústavnom súde návrhy vo veciach, na ktorých prerokovanie nemá ústavný súd právomoc, návrhy, ktoré nemajú náležitosti predpísané 4</w:t>
      </w:r>
    </w:p>
    <w:p>
      <w:r>
        <w:t>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Pokiaľ ide o namietané porušenie označených práv sťažovateľa uznesením krajského súdu, ústavný súd poukazuje na princíp subsidiarity zakotvený v čl. 127 ods. 1 ústavy, obsahom ktorého je pravidlo, že sťažovateľ má právo domáhať sa ochrany základného práva pred ústavným súdom iba v prípade, ak mu túto ochranu nemôže poskytnúť iný súd. Namietané porušenie niektorého zo základných práv alebo slobôd teda nezakladá automaticky aj právomoc ústavného súdu na konanie o nich. Pokiaľ ústavný súd pri predbežnom prerokovaní sťažnosti fyzickej osoby alebo právnickej osoby zistí, že ochrany toho základného práva alebo slobody, porušenie ktorých namieta, sa sťažovateľ mohol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(mutatis mutandis I. ÚS 6/04, IV. ÚS 179/05, IV. ÚS 243/05, II. ÚS 90/06, III. ÚS 42/07). Zmyslom a účelom uvedeného princípu subsidiarity je to, že ochrana ústavnosti nie je a ani podľa povahy veci nemôže byť výlučne úlohou ústavného súdu, ale je úlohou všetkých orgánov verejnej moci v rámci im zverených kompetencií. Všeobecné súdy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Ústavný súd nie je súdom vyššej inštancie rozhodujúcim o opravných prostriedkoch v rámci sústavy všeobecných súdov. Ústavný súd nie je zásadne oprávnený preskúmavať 5</w:t>
      </w:r>
    </w:p>
    <w:p>
      <w:r>
        <w:t>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Krajský súd v odôvodnení uznesenia z 30. decembra 2013, ktorým bolo zrušené uznesenie okresného súdu, sformuloval v podstatnom túto právnu argumentáciu: „Ust. § 94 ods. 1 O. s. p. obsahuje definíciu účastníkov nesporového konania. Vzhľadom na to, že predmetné konanie je konaním sporovým, aplikácia ust. § 94 O. s. p. nie je dôvodná. Neopodstatnené sa stali výzvy prvostupňového súdu, či označené spoločenstvá trvajú na podanom návrhu na vstup do konania podľa tohto zákonného ustanovenia. Podstatným a právne relevantným pre určenie okruhu účastníkov v danej veci, je procesný úkon navrhovateľa zo dňa 07.05.2013 na č. l. 199, ktorým navrhovateľ navrhol, aby ako vedľajší účastníci (zrejme na strane odporcu) do konania vstúpili ,</w:t>
      </w:r>
    </w:p>
    <w:p>
      <w:r>
        <w:t>, .</w:t>
      </w:r>
    </w:p>
    <w:p>
      <w:r>
        <w:t>Podaním zo dňa 17.07.2013</w:t>
      </w:r>
    </w:p>
    <w:p>
      <w:r>
        <w:t>, a</w:t>
      </w:r>
    </w:p>
    <w:p>
      <w:r>
        <w:t>súdu oznámili, že vstupujú do predmetného konania ako vedľajší účastníci podľa § 93 O. s. p. na strane odporcu. ... V zmysle rozhodnutia Najvyššieho súdu Slovenskej republiky, sp. zn. 3 Cdo 188/2012 zo dňa 05.02.2013 v každom prípade vedľajšieho účastníka podľa § 93 ods. 1 a 2 O. s. p. je 6</w:t>
      </w:r>
    </w:p>
    <w:p>
      <w:r>
        <w:t>podstatnou podmienkou vedľajšieho účastníctva v konaní súhlas (hlavného) účastníka, na strane ktorého vedľajší účastník chce vystupovať. Potreba súhlasu účastníka, ktorý má byť v konaní podporovaný vedľajším účastníkom, vyplýva zo samej podstaty a účelu vedľajšieho účastníctva. Z ust. § 93 O. s. p. nemožno žiadnym spôsobom vyvodiť, že by vedľajší účastník mohol v konaní vystupovať napriek nesúhlasu (ním podporovaného účastníka); svoj nesúhlas s vedľajším účastníctvom tento účastník nemusí ani odôvodniť. Je pojmovo vylúčené, aby účastník konania bol pred súdom podporovaný niekým, účasť ktorého si neželá. Je preto nevyhnutný procesný postup súdu, v rámci ktorého oznámi účastníkom konania, že určitý subjekt vstúpil do konania ako vedľajší účastník a vyzve ich, aby sa k tomuto vstupu vyjadrili. Súd musí mať za každých okolností jasno v otázke, či účastník, ktorého chce vedľajší účastník v konaní podporovať, s jeho podporou súhlasí, resp. či účastník neprejavil nesúhlas s vedľajším účastníctvom. Z obsahu spisu v danej veci vyplýva, že navrhovateľ navrhol vstup označených spoločenstiev do konania na strane odporcu ako vedľajších účastníkov a označené spoločenstvá oznámili súdu, že do konania vstupujú na strane odporcu ako vedľajší účastník, avšak prvostupňový súd odporcu nevyzval k tomu, aby sa vyjadril, či s jeho podporou súhlasí alebo nesúhlasí, a preto predčasne na strane 2 rozhodnutia na č. 1. 237 zo dňa 07.10.2013 konštatuje, že uvedené spoločenstvá: , a</w:t>
      </w:r>
    </w:p>
    <w:p>
      <w:r>
        <w:t>sa stali</w:t>
      </w:r>
    </w:p>
    <w:p>
      <w:r>
        <w:t>vedľajšími účastníkmi 3) až 5), vystupujúcimi v konaní na strane odporcu. V ďalšom konaní je preto súd prvého stupňa povinný vyzvať odporcu, či so vstupom vedľajších účastníkov na jeho strane súhlasí, potom vyrieši otázku vedľajšieho účastníctva v súlade s ust. § 93 O. s. p. a až následne sa vyporiada s úkonom, ktorým označené spoločenstvá navrhli vstup do konania podľa § 94 O. s. p.“ 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 7</w:t>
      </w:r>
    </w:p>
    <w:p>
      <w:r>
        <w:t>Podstata základného práva na súdnu ochranu podľa čl. 46 ods. 1 ústavy a podľa čl. 36 ods. 1 listiny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Do práva na spravodlivý proces však nepatrí právo účastníka konania, aby sa všeobecný súd stotožnil s jeho právnymi názormi, navrhovaním a hodnotením dôkazov, teda za porušenie tohto základného práva nemožno považovať neúspech (nevyhovenie návrhu)</w:t>
      </w:r>
    </w:p>
    <w:p>
      <w:r>
        <w:t>v</w:t>
      </w:r>
    </w:p>
    <w:p>
      <w:r>
        <w:t>konaní</w:t>
      </w:r>
    </w:p>
    <w:p>
      <w:r>
        <w:t>pred</w:t>
      </w:r>
    </w:p>
    <w:p>
      <w:r>
        <w:t>všeobecným</w:t>
      </w:r>
    </w:p>
    <w:p>
      <w:r>
        <w:t>súdom</w:t>
      </w:r>
    </w:p>
    <w:p>
      <w:r>
        <w:t>(napr.</w:t>
      </w:r>
    </w:p>
    <w:p>
      <w:r>
        <w:t>I. ÚS 8/96,</w:t>
      </w:r>
    </w:p>
    <w:p>
      <w:r>
        <w:t>III. ÚS 197/02,</w:t>
      </w:r>
    </w:p>
    <w:p>
      <w:r>
        <w:t>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To platí aj vo vzťahu k procesnému postupu súdu. Podstata námietok sťažovateľa spočíva v jeho nesúhlase so záverom krajského súdu vysloveným v súvislosti s procesným postavením vedľajšieho účastníka. Ústavný súd preskúmal uznesenie krajského súdu v medziach svojej právomoci z hľadísk, ktoré pripúšťa ústavný prieskum súdnych rozhodnutí, a dospel k záveru, že sťažovateľom namietaný nesúlad vysloveného právneho názoru krajského súdu s ústavou je predčasný. Vyslovený právny názor nie je dosiaľ základom právoplatného rozhodnutia a nie 8</w:t>
      </w:r>
    </w:p>
    <w:p>
      <w:r>
        <w:t>je možné ani stotožniť sa s argumentáciou sťažovateľa, že právny názor krajského súdu bude bez ďalšieho automaticky prevzatý do rozhodnutia okresného súdu napriek jeho záväznosti v zmysle § 226 OSP. Uznesenie okresného súdu zo 7. októbra 2013 bolo totiž zrušené uznesením krajského súdu v dôsledku nesprávnej postupnosti rozhodovania o procesných návrhoch účastníkov týkajúcich sa vedľajšieho účastníctva sťažovateľa, čo zákonite neznamená, že sťažovateľ by mal byť z ďalšieho konania vylúčený. Účastníkom konania namietaným rozhodnutím nebola odňatá možnosť predkladania ďalších vhodných procesných návrhov týkajúcich sa sťažovateľa. Postupom krajského súdu tak dosiaľ nedošlo ani k odňatiu možnosti sťažovateľa konať pred súdom a je predčasné konštatovať porušenie ním označeného ústavného práva. Za opísaného stavu konania nie je daná právomoc ústavného súdu domáhať sa ochrany, v dôsledku čoho bolo potrebné sťažnosť sťažovateľa odmietnuť. Uznesenie krajského súdu z 30. decembra 2013 vo vzťahu k dôvodom zrušenia uznesenia okresného súdu zo 7. októbra 2013 nevykazuje znaky svojvoľného rozhodnutia ani rozhodnutia neodôvodneného, či vychádzajúceho zo zjavného omylu v skutkových, resp. právnych otázkach. Nevyplýva z nich ani taká aplikácia príslušných ustanovení všeobecne záväzných právnych predpisov, ktorá by bola popretím ich podstaty a zmyslu. Stabilná rozhodovacia činnosť ústavného súdu (II. ÚS 4/94, II. ÚS 3/97, I. ÚS 114/09) pritom rešpektuje názor, podľa ktorého nemožno právo na súdnu ochranu stotožňovať s procesným úspechom, z čoho vyplýva, že všeobecný súd nemusí rozhodovať v súlade s právnym názorom účastníkov konania vrátane ich dôvodov a námietok. Skutočnosť, že sťažovateľ sa s názorom krajského súdu nestotožňuje, sama osebe nepostačuje na prijatie záveru o zjavnej neodôvodnenosti alebo arbitrárnosti napadnutého rozhodnutia. V tejto súvislosti ústavný súd pripomína, že nie je ďalšou inštanciou všeobecného súdnictva oprávnenou zasahovať do výsledkov súdneho konania, pokiaľ sú tieto svojimi účinkami zlučiteľné s obsahom základného práva na súdnu ochranu, resp. práva na spravodlivé súdne konanie. Z ústavnoprávneho hľadiska teda niet žiadneho dôvodu na spochybňovanie záverov napadnutého uznesenia krajského súdu, a preto ústavný súd sťažnosť pre nedostatok právomoci odmietol podľa § 25 ods. 2 zákona o ústavnom súde.</w:t>
      </w:r>
    </w:p>
    <w:p>
      <w:r>
        <w:t>9</w:t>
      </w:r>
    </w:p>
    <w:p>
      <w:r>
        <w:t>Vo vzťahu k namietanému porušeniu práva sťažovateľa uznesením najvyššieho súdu zo 16. marca 2016 ústavný súd uvádza, že zo strany sťažovateľa absentuje k tomuto rozhodnutiu akákoľvek skutková či právna argumentácia, v dôsledku čoho návrh v tejto časti nespĺňa zákonom predpísané náležitosti v zmysle § 20 ods. 1 zákona o ústavnom súde. Preto bola sťažnosť aj v tejto časti odmietnutá. Vzhľadom na odmietnutie sťažnosti rozhodovanie o ďalších procesných návrhoch sťažovateľa v danej veci stratilo opodstatnenie, a preto sa nimi ústavný súd bližšie nezaoberal. P o u č e n i e : Proti tomuto rozhodnutiu nemožno podať opravný prostriedok. V Košiciach 17. augusta 2016</w:t>
      </w:r>
    </w:p>
    <w:p>
      <w:r>
        <w:t>10</w:t>
      </w:r>
    </w:p>
    <w:p/>
    <w:p>
      <w:r>
        <w:t>Zdroj: KAUZIS.SK – https://www.kauzis.sk/judikatura/r/ECLI:SK:USSR:2016:1.US.465.2016.1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