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519/2016 z 9. 11. 2016</w:t>
      </w:r>
    </w:p>
    <w:p>
      <w:r>
        <w:t>Uznesenie Ústavného súdu SR z 9. novembra 2016, sp. zn. I. ÚS 519/2016, ECLI:SK:USSR:2016:1.US.519.2016.2</w:t>
      </w:r>
    </w:p>
    <w:p>
      <w:r>
        <w:t>Súd: Ústavný súd Slovenskej republiky</w:t>
      </w:r>
    </w:p>
    <w:p>
      <w:r>
        <w:t>Spisová značka: I. ÚS 519/2016</w:t>
      </w:r>
    </w:p>
    <w:p>
      <w:r>
        <w:t>ECLI: ECLI:SK:USSR:2016:1.US.519.2016.2</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I. ÚS 519/2016-35 Ústavný súd Slovenskej republiky na neverejnom zasadnutí senátu 9. novembra 2016 vo veciach obchodnej spoločnosti POHOTOVOSŤ, s. r. o., Pribinova 25, Bratislava, zastúpenej Advokátskou kanceláriou Fridrich Paľko, s. r. o., Grösslingová 4, Bratislava, v mene ktorej koná konateľ a advokát doc. JUDr. Branislav Fridrich, PhD., v ktorých namieta porušenie základných práv podľa čl. 12 ods. 2, čl. 20 ods. 1 a čl. 46 ods. 1 Ústavy Slovenskej republiky, práv podľa čl. 6 ods. 1 a čl. 14 Dohovoru o ochrane ľudských práv a základných slobôd, práva podľa čl. 1 Dodatkového protokolu k Dohovoru o ochrane ľudských práv a základných slobôd, ako aj základného práva podľa čl. 47 Charty základných práv Európskej únie postupom Krajského súdu v Banskej Bystrici a jeho uzneseniami uvedenými v tabuľke č. 1 až 6 prílohy tohto rozhodnutia v spojení s uzneseniami Okresného súdu Veľký Krtíš (tabuľka č. 1), Okresného súdu Žiar nad Hronom (tabuľka č. 2), Okresného súdu Lučenec (tabuľka č. 3), Okresného súdu Rimavská Sobota (tabuľka č. 4), Okresného súdu Revúca (tabuľka č. 5) a Okresného súdu Brezno (tabuľka č. 6), takto rozhodol: Konanie z a s t a v u j e .</w:t>
      </w:r>
    </w:p>
    <w:p>
      <w:r>
        <w:t>Odôvodnenie: 1. Ústavný súd Slovenskej republiky (ďalej len „ústavný súd“) uznesením č. k. I. ÚS 519/2016-23 zo 17. augusta 2016 rozhodol o spojení sťažností vedených pod sp. zn. Rvp 205/2016, sp. zn. Rvp 714/2016, sp. zn. Rvp 1242/2016, sp. zn. Rvp 1243/2016, sp. zn. Rvp 1247/2016, sp. zn. Rvp 1253/2016, sp. zn. Rvp 2473/2016 až sp. zn. Rvp 2481/2016, sp. zn. Rvp 2051/2016 až sp. zn. Rvp 2054/2016 a sp. zn. Rvp 3741/2016 na spoločné konanie, ktoré bude ďalej vedené pod sp. zn. Rvp 205/2016, a zároveň uložil obchodnej spoločnosti POHOTOVOSŤ, s. r. o., Pribinova 25, Bratislava (ďalej len „navrhovateľka“), povinnosť zaplatiť súdny poplatok v sume 600 € za podané ústavné sťažnosti, ktorými namietala porušenie základných práv podľa čl. 12 ods. 2, čl. 20 ods. 1 a čl. 46 ods. 1 Ústavy Slovenskej republiky, práv podľa čl. 6 ods. 1 a čl. 14 Dohovoru o ochrane ľudských práv a základných slobôd, práva podľa čl. 1 Dodatkového protokolu k Dohovoru o ochrane ľudských práv a základných slobôd, ako aj základného práva podľa čl. 47 Charty základných práv Európskej únie postupom Krajského súdu v Banskej Bystrici a jeho uzneseniami uvedenými v tabuľke č. 1 až 6 prílohy tohto rozhodnutia v spojení s uzneseniami Okresného súdu Veľký Krtíš (tabuľka č. 1), Okresného súdu Žiar nad Hronom (tabuľka č. 2), Okresného súdu Lučenec (tabuľka č. 3), Okresného súdu Rimavská Sobota (tabuľka č. 4), Okresného súdu Revúca (tabuľka č. 5) a Okresného súdu Brezno.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 ÚS 519/2016, ústavný súd zistil, že uznesenie o vyrubení súdneho poplatku bolo navrhovateľke prostredníctvom 2</w:t>
      </w:r>
    </w:p>
    <w:p>
      <w:r>
        <w:t>právneho zástupcu doručené 7. októbra 2016.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9. novembra 2016</w:t>
      </w:r>
    </w:p>
    <w:p>
      <w:r>
        <w:t>Príloha k uzneseniu Ústavného súdu Slovenskej republiky sp. zn. I. ÚS 519/2016</w:t>
      </w:r>
    </w:p>
    <w:p>
      <w:r>
        <w:t>3</w:t>
      </w:r>
    </w:p>
    <w:p>
      <w:r>
        <w:t>Tabuľka č. 1 – spisové značky sťažností vedených ústavným súdom (Rvp) a uznesení všeobecných súdov p. č.</w:t>
      </w:r>
    </w:p>
    <w:p>
      <w:r>
        <w:t>sťažnosť (Rvp) Rvp 205/2016</w:t>
      </w:r>
    </w:p>
    <w:p>
      <w:r>
        <w:t>1. Rvp 2478/2016 2.</w:t>
      </w:r>
    </w:p>
    <w:p>
      <w:r>
        <w:t>uznesenie Okresného súdu Veľký Krtíš 5 Er 67/2009 z 12. júna 2012 6 Er 237/2010 z 9. augusta 2012</w:t>
      </w:r>
    </w:p>
    <w:p>
      <w:r>
        <w:t>uznesenie Krajského súdu v Banskej Bystrici 14 CoE 132/2015 zo 6. októbra 2015 1 CoE 355/2015 zo 16. decembra 2015</w:t>
      </w:r>
    </w:p>
    <w:p>
      <w:r>
        <w:t>Tabuľka č. 2 – spisové značky sťažností vedených ústavným súdom (Rvp) a uznesení všeobecných súdov p. č. sťažnosť (Rvp) uznesenie Okresného súdu uznesenie Krajského súdu Žiar nad Hronom v Banskej Bystrici Rvp 2479/2016 15 Er1732/2006 3 CoE 244/2015 1. z 24. apríla 2015 zo 16. decembra 2015 Rvp 2480/2016 4 Er 514/2009 3 CoE 175/2015 2. z 24. októbra 2014 z 21. októbra 2015 Rvp 2481/2016 4 Er 1025/2009 4 CoE 34/2015 3. z 28. októbra 2014 z 19. augusta 2015 4. Rvp 2051/2016 11 Er 4070/2007 13 CoE 3/2015 z 28. októbra 2014 z 31. augusta 2015 5. Rvp 2052/2016 5 Er 317/2009 5 CoE 94/2015 zo 16. februára 2015 z 13. októbra 2015 6. Rvp 2053/2016 4 Er 485/2009 2 CoE 333/2015 z 24. októbra 2014 z 30. októbra 2015 7. Rvp 2054/2016 9 Er 1418/2011 43 CoE 408/2015 z 26. júna 2015 z 28. októbra 2015 Tabuľka č. 3 – spisové značky sťažností vedených ústavným súdom (Rvp) a uznesení všeobecných súdov sťažnosť (Rvp) uznesenie Okresného súdu uznesenie Krajského súdu p. č. Lučenec v Banskej Bystrici Rvp 1247/2016 17 Er 805/2010 14 CoE 23/2015 1. z 2. februára 2012 z 9. novembra 2015 Rvp 2473/2016 17 Er 969/2009 14 CoE 170/2015 2. z 19. septembra 2013 z 1. decembra 2015 Rvp 2474/2016 17 Er 264/2009 14 CoE 176/2015 3. z 12. marca 2012 z 1. decembra 2015</w:t>
      </w:r>
    </w:p>
    <w:p>
      <w:r>
        <w:t>4</w:t>
      </w:r>
    </w:p>
    <w:p>
      <w:r>
        <w:t>Tabuľka č. 4 – spisové značky sťažností vedených ústavným súdom (Rvp) a uznesení všeobecných súdov p. č. sťažnosť (Rvp) uznesenie Okresného súdu uznesenieKrajského súdu Rimavská Sobota v Banskej Bystrici Rvp 714/2016 1 Er114/2005 1 CoE 169/2015 1. z 20. decembra 2013 z 29. júla 2015 Rvp 2476/2016 2 Er 1219/2007 14 CoE 54/2014 2. z 12. marca 2012 z 18. novembra 2015 3. Rvp 2477/2016 1 Er 77/2011 1 CoE 276/2015 zo 16. februára 2012 z 30. novembra 2015 Tabuľka č. 5 – spisové značky sťažností vedených ústavným súdom (Rvp) a uznesení všeobecných súdov p. č. sťažnosť (Rvp) uznesenie Okresného súdu uznesenie Krajského súdu Revúca v Banskej Bystrici Rvp 1242/2016 4 Er 548/2011 13 CoE 159/2015 1. z 1. októbra 2015 z 24. novembra 2015 Rvp 2475/2016 4 Er 662/2010 2 CoE 403/2015 2. z 24. septembra 2015 z 20. novembra 2015 Rvp 3741/2016 3 Er 3598/2008 12 CoE 52/2015 3. zo 6. novembra 2012 z 29. októbra 2015 Rvp 1243/2016 4 Er 385/2009 4 CoE 143/2015 4. z 24. septembra 2015 z 25. novembra 2015 Tabuľka č. 6 – spisové značky sťažností vedených ústavným súdom (Rvp) a uznesení všeobecných súdov p. č. sťažnosť (Rvp) uznesenie Okresného súdu uznesenie Krajského súdu Brezno v Banskej Bystrici Rvp 1253/2016 2 Er 46/2011 2 CoE 328/2015 1. zo 16. apríla 2015 z 30. októbra 2015</w:t>
      </w:r>
    </w:p>
    <w:p>
      <w:r>
        <w:t>5</w:t>
      </w:r>
    </w:p>
    <w:p/>
    <w:p>
      <w:r>
        <w:t>Zdroj: KAUZIS.SK – https://www.kauzis.sk/judikatura/r/ECLI:SK:USSR:2016:1.US.519.2016.2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