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526/2016 z 9. 11. 2016</w:t>
      </w:r>
    </w:p>
    <w:p>
      <w:r>
        <w:t>Uznesenie Ústavného súdu SR z 9. novembra 2016, sp. zn. I. ÚS 526/2016, ECLI:SK:USSR:2016:1.US.526.2016.2</w:t>
      </w:r>
    </w:p>
    <w:p>
      <w:r>
        <w:t>Súd: Ústavný súd Slovenskej republiky</w:t>
      </w:r>
    </w:p>
    <w:p>
      <w:r>
        <w:t>Spisová značka: I. ÚS 526/2016</w:t>
      </w:r>
    </w:p>
    <w:p>
      <w:r>
        <w:t>ECLI: ECLI:SK:USSR:2016:1.US.526.2016.2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w:t>
      </w:r>
    </w:p>
    <w:p>
      <w:r>
        <w:t>I. ÚS 526/2016-17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základného práva podľa čl. 46 ods. 1 Ústavy Slovenskej republiky a práva podľa čl. 6 ods. 1 Dohovoru o ochrane ľudských práv a základných slobôd postupom Krajského súdu v Bratislave a jeho uzneseniami sp. zn. 7 Co 401/2015 z 18. novembra 2015, sp. zn. 8 Co 530/2015 z 15. októbra 2015, sp. zn. 8 Co 519/2014 z 27. októbra 2015 a sp. zn. 10 Co 141/2015 z 19. novembra 2015, takto rozhodol: Konanie z a s t a v u j e . Odôvodnenie: 1. Ústavný súd Slovenskej republiky (ďalej len „ústavný súd“) uznesením č. k. I. ÚS 526/2016-08 zo 17. augusta 2016 rozhodol o spojení sťažností vedených pod sp. zn. Rvp 2255/2016 až sp. zn. Rvp 2258/2016 na spoločné konanie, ktoré bude ďalej vedené pod sp. zn. Rvp 2255/2016, a zároveň uložil obchodnej spoločnosti</w:t>
      </w:r>
    </w:p>
    <w:p>
      <w:r>
        <w:t>POHOTOVOSŤ, s. r. o. (ďalej len „navrhovateľka“), povinnosť zaplatiť súdny poplatok v sume 120 € za podané ústavné sťažnosti, ktorými namietala porušenie základného práva podľa čl. 46 ods. 1 Ústavy Slovenskej republiky a práva podľa čl. 6 ods. 1 Dohovoru o ochrane ľudských práv a základných slobôd postupom Krajského súdu v Bratislave a jeho uzneseniami sp. zn. 7 Co 401/2015 z 18. novembra 2015, sp. zn. 8 Co 530/2015 z 15. októbra 2015, sp. zn. 8 Co 519/2014 z 27. októbra 2015 a sp. zn. 10 Co 141/2015 z 19. novembra 2015.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526/2016,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w:t>
      </w:r>
    </w:p>
    <w:p>
      <w:r>
        <w:t>2</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3</w:t>
      </w:r>
    </w:p>
    <w:p/>
    <w:p>
      <w:r>
        <w:t>Zdroj: KAUZIS.SK – https://www.kauzis.sk/judikatura/r/ECLI:SK:USSR:2016:1.US.526.2016.2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