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600/2016 z 5. 10. 2016</w:t>
      </w:r>
    </w:p>
    <w:p>
      <w:r>
        <w:t>Uznesenie Ústavného súdu SR z 5. októbra 2016, sp. zn. I. ÚS 600/2016, ECLI:SK:USSR:2016:1.US.600.2016.1</w:t>
      </w:r>
    </w:p>
    <w:p>
      <w:r>
        <w:t>Súd: Ústavný súd Slovenskej republiky</w:t>
      </w:r>
    </w:p>
    <w:p>
      <w:r>
        <w:t>Spisová značka: I. ÚS 600/2016</w:t>
      </w:r>
    </w:p>
    <w:p>
      <w:r>
        <w:t>ECLI: ECLI:SK:USSR:2016:1.US.600.2016.1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600/2016-10 Ústavný súd Slovenskej republiky na neverejnom zasadnutí senátu 5. októbra 2016 predbežne prerokoval sťažnosť</w:t>
      </w:r>
    </w:p>
    <w:p>
      <w:r>
        <w:t>, zastúpeného</w:t>
      </w:r>
    </w:p>
    <w:p>
      <w:r>
        <w:t>advokátom JUDr. Milanom Rojčekom, Sládkovičova 9, Žilina,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Krajského súdu v Bratislave v konaní vedenom pod sp. zn. 6 S 277/2013 a takto rozhodol: Sťažnosť</w:t>
      </w:r>
    </w:p>
    <w:p>
      <w:r>
        <w:t>o d m i e t a ako zjavne neopodstatnenú. Odôvodnenie: I.</w:t>
      </w:r>
    </w:p>
    <w:p>
      <w:r>
        <w:t>1. Ústavnému súdu Slovenskej republiky (ďalej len „ústavný súd“) bola 29. januára 2016 doručená sťažnosť</w:t>
      </w:r>
    </w:p>
    <w:p>
      <w:r>
        <w:t>(ďalej len</w:t>
      </w:r>
    </w:p>
    <w:p>
      <w:r>
        <w:t>„sťažovateľ“), vo veci namietaného porušenia jeho základného práva na prerokovanie veci bez zbytočných prieťahov podľa čl. 48 ods. 2 Ústavy Slovenskej republiky (ďalej len</w:t>
      </w:r>
    </w:p>
    <w:p>
      <w:r>
        <w:t>„ústava“) a práva na prejednanie jeho záležitosti v primeranej lehote podľa čl. 6 ods. 1 Dohovoru o ochrane ľudských práv a základných slobôd (ďalej len „dohovor“) postupom Krajského súdu v Bratislave (ďalej len „krajský súd“) v konaní vedenom pod sp. zn. 6 S 277/2013. 2. Obsah sťažovateľom predloženej sťažnosti je zmätočný a nie je z neho možné ustáliť priebeh sťažovateľom namietaného konania vedeného krajským súdom pod sp. zn. 6 S 277/2013. Ústavný súd preto zisťoval priebeh namietaného konania z príloh sťažnosti a verejne dostupných súdnych rozhodnutí v sťažovateľom označenom konaní, z ktorých vyplýva, že sťažovateľ 22. novembra 2013 podal krajskému súdu žalobu. Krajský súd uznesením č. k. 6 S 277/2013-12 z 28. novembra 2013 vyzval sťažovateľa na odstránenie vád jeho podania označeného ako žaloba, a to s upozornením na možnosť zastavenia konania v prípade neodstránenia vád podania. Sťažovateľ na výzvu reagoval podaním doručeným</w:t>
      </w:r>
    </w:p>
    <w:p>
      <w:r>
        <w:t>krajskému</w:t>
      </w:r>
    </w:p>
    <w:p>
      <w:r>
        <w:t>súdu</w:t>
      </w:r>
    </w:p>
    <w:p>
      <w:r>
        <w:t>20.</w:t>
      </w:r>
    </w:p>
    <w:p>
      <w:r>
        <w:t>decembra</w:t>
      </w:r>
    </w:p>
    <w:p>
      <w:r>
        <w:t>2013,</w:t>
      </w:r>
    </w:p>
    <w:p>
      <w:r>
        <w:t>ktoré</w:t>
      </w:r>
    </w:p>
    <w:p>
      <w:r>
        <w:t>krajský</w:t>
      </w:r>
    </w:p>
    <w:p>
      <w:r>
        <w:t>súd</w:t>
      </w:r>
    </w:p>
    <w:p>
      <w:r>
        <w:t>nevyhodnotil ako dostačujúce na odstránenie ním vytýkaných vád podania, a preto uznesením č. k. 6 S 277/2013-42 zo 7. februára 2014 konanie vo veci zastavil. Najvyšší súd Slovenskej republiky (ďalej len „najvyšší súd“) uznesením sp. zn. 7 Sžo 26/2014 z 30. apríla 2015 zrušil odvolaním sťažovateľa napadnuté uznesenie krajského súdu o zastavení konania zo 7. februára 201 a vec vrátil krajskému súdu na ďalšie konanie. 3. Najvyšší súd uznesenie sp. zn. 7 Sžo 26/2014 z 30. apríla 2015 odôvodnil takto: „Z obsahu žaloby ako aj z podania z 20. novembra 2013 je zrejmé, že žalobca neprejavil vôľu podať žalobu podľa druhej hlavy piatej časti Občianskeho súdneho poriadku v zmysle § 247 a nasl. OSP, keďže žalovaný ako správny orgán nevydal rozhodnutie vo veci, ktorej sa žalobca domáhal. Potom výzva krajského súdu formulovaná v uznesení z 28. novembra 2013, bola nesprávne zameraná práve na odstránenie vady žaloby smerujúcej na preskúmanie zákonnosti rozhodnutia správneho orgánu podľa druhej hlavy piatej časti Občianskeho súdneho poriadku. Vzhľadom na uvedené zastavenie konania v zmysle § 250d ods. 3 OSP ako následok neodstránenia vady podania o návrhu podľa piatej časti OSP bolo potrebné považovať za predčasné. Povinnosťou súdu v zmysle § 246c ods.1 v spojení s § 41 ods.2 O. s. p. je 2</w:t>
      </w:r>
    </w:p>
    <w:p>
      <w:r>
        <w:t>posudzovať podanie účastníka podľa jeho obsahu. Z návrhu žalobcu a jeho doplnenia vyplýva, že žalobca žiadal, aby žalovaný rozhodol o jeho žiadosti o uznaní doby štúdia 1. a 2. ročníka žalobcu na Vojenskej strednej odbornej škole strojníckej raketového vojska a delostrelectva v Martine v čase od 5. septembra 1968 do 1. augusta 1970 vrátane, za I. pracovnú kategóriu, namietajúc nezákonnosť postupu žalovaného. Alternatívne žiadal, aby súd uložil žalovanému povinnosť, aby považoval dobu štúdia 1. a 2. ročníka žalobcu L. na Vojenskej strednej odbornej škole strojníckej raketového vojska a delostrelectva v Martine v čase od 5. septembra1968 do 1. augusta 1970 vrátane, za I. pracovnú kategóriu. Podanie žalobcu aj po jeho doplnení je nezrozumiteľné a nie je z neho úplne zrejmé, čoho sa vlastne svojim návrhom domáhal, pričom posudzujúc jeho podanie podľa obsahu, žalobca sa domáhal ochrany súdu pred postupom žalovaného vo veci jeho žiadosti o uznaní doby jeho štúdia, považujúc ho za nezákonný, v snahe vyvolať konanie žalovaného o uvedenej jeho žiadosti, v ktorom by žalovaný vydal rozhodnutie. ... Vychádzajúc z uvedeného povinnosťou súdu prvého stupňa vo výzve na odstránenie vád podania bolo zamerať pozornosť na obsah návrhu žalobcu a poskytnúť mu poučenie v zmysle § 5 ods.1 OSP, keďže žalobca aj keď s právnickým vzdelaním, nie je zastúpený v konaní advokátom (§ 5 ods.2 OSP), ako má vady návrhu na začatie konania odstrániť. Z uvedeného dôvodu odvolací súd napadnuté uznesenie krajského súdu podľa § 250ja ods. 3 veta druhá v spojení s § 221 ods. 1 písm. f) a h) a s § 246c OSP zrušil a vec mu vrátil na ďalšie konanie. V ďalšom konaní bude povinnosťou súdu prvého stupňa opätovne vyzvať žalobcu, aby označil právny základ podaného návrhu na začatie konania v zmysle príslušných ustanovení Občianskeho súdneho poriadku.“ 4. Ďalší priebeh konania vedeného krajským súdom pod sp. zn. 6 S 277/2013 po zrušujúcom uznesení najvyššieho súdu z 30. apríla 2015 už z príloh sťažnosti ani z verejne dostupných rozhodnutí vo veci sťažovateľa nevyplýva.</w:t>
      </w:r>
    </w:p>
    <w:p>
      <w:r>
        <w:t>3</w:t>
      </w:r>
    </w:p>
    <w:p>
      <w:r>
        <w:t>5. Sťažovateľ navrhol, aby ústavný súd o jeho sťažnosti takto rozhodol: „1/- Slovenská republika, zastúpená Krajským súdom v Bratislave, v konaní vedeného na Krajským súdom v Bratislave, pod čís. k.: 6S 277/2013, porušila právo sťažovateľa... upravené v čl. 48 ods. 2 Ústavy SR a v čl. 6 ods. 1 Dohovoru o ochrane ľudských práv a základných slobôd na prerokovanie veci bez zbytočných prieťahov. 2/- Ústavný súd SR prikazuje, aby Krajský súd v Bratislave konal vo veci vedenej na Krajskom súde v Bratislave, pod sp. zn.: 6S 277/2013, bez prieťahov. 3/- Ústavný súd SR priznáva sťažovateľovi finančné zadosťučinenie vo výške 5 000.-€, ktoré je Krajský súd v Bratislave povinný mu vyplatiť do dvoch mesiacov odo dňa právoplatnosti tohto rozhodnutia. 4/- Krajský súd v Bratislave je povinný nahradiť do dvoch mesiacov odo dňa právoplatnosti rozhodnutia... trovy právneho zastúpenia...“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8.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4</w:t>
      </w:r>
    </w:p>
    <w:p>
      <w:r>
        <w:t>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10. Ústavný súd predbežne prerokoval sťažnosť sťažovateľa a skúmal, či nie sú dané dôvody uvedené v § 25 ods. 2 zákona o ústavnom súde, ktoré bránia jej prijatiu na ďalšie konanie. 11. Z obsahu sťažnosti, ako aj navrhovaného petitu vyplýva, že sťažovateľ sa domáha vyslovenia porušenia jeho základného práva na prerokovanie veci bez zbytočných prieťahov (čl. 48 ods. 2 ústavy) a práva na prejednanie jeho záležitosti v primeranej lehoty (čl. 6 ods. 1 dohovoru) postupom krajského súdu v konaní vedenom pod sp. zn. 6 S 277/2013. 12. Ústavný súd poukazuje aj na svoju judikatúru, z ktorej vyplýva, že nie každý zistený prieťah v súdnom konaní má nevyhnutne za následok porušenie základného práva na prerokovanie veci bez zbytočných prieťahov podľa čl. 48 ods. 2 ústavy (I. ÚS 46/01, I. ÚS 66/02, I. ÚS 154/03, IV. ÚS 221/05).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w:t>
      </w:r>
    </w:p>
    <w:p>
      <w:r>
        <w:t>5</w:t>
      </w:r>
    </w:p>
    <w:p>
      <w:r>
        <w:t>návrhu buď nevyhovel (napr. I. ÚS 11/00) alebo ho odmietol ako zjavne neopodstatnený (napr. I. ÚS 17/01, I. ÚS 41/01, I. ÚS 57/01, IV. ÚS 221/05). 13. Ústavný súd konštatuje, že vzhľadom na celkovú dĺžku posudzovaného konania (v trvaní necelých troch rokov) a vzhľadom na to, že meritórnemu prerokovaniu veci krajským súdom bránil zmätočný obsah žaloby a podaní sťažovateľa (a na odstránenie týchto nedostatkov bol krajský súd nútený sťažovateľa vyzývať), postup krajského súdu necharakterizujú prieťahy takej intenzity, ktoré by odôvodňovali toho času možnosť porušenia označených práv sťažovateľa a zásah ústavného súdu v rámci jeho právomocí. 14. Z uvedených dôvodov ústavný súd podľa § 25 ods. 2 zákona o ústavnom súde sťažnosť sťažovateľa odmietol ako zjavne neopodstatnenú. 15. Vzhľadom na odmietnutie sťažnosti sa ústavný súd ďalšími nárokmi sťažovateľa nezaoberal. 16. Ústavný súd v závere pripomína, že toto rozhodnutie nezakladá prekážku veci rozhodnutej v zmysle § 24 písm. a) zákona o ústavnom súde, a preto nebráni tomu, aby sťažovateľ za predpokladu, že by v ďalšom priebehu napadnutého konania dochádzalo k zbytočným prieťahom alebo by činnosť krajského súdu bola neefektívna, predložil ústavnému súdu novú sťažnosť. P o u č e n i e : Proti tomuto rozhodnutiu nemožno podať opravný prostriedok. V Košiciach 5. októbra 2016</w:t>
      </w:r>
    </w:p>
    <w:p>
      <w:r>
        <w:t>6</w:t>
      </w:r>
    </w:p>
    <w:p/>
    <w:p>
      <w:r>
        <w:t>Zdroj: KAUZIS.SK – https://www.kauzis.sk/judikatura/r/ECLI:SK:USSR:2016:1.US.600.2016.1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