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659/2016 z 12. 10. 2016</w:t>
      </w:r>
    </w:p>
    <w:p>
      <w:r>
        <w:t>Uznesenie Ústavného súdu SR z 12. októbra 2016, sp. zn. I. ÚS 659/2016, ECLI:SK:USSR:2016:1.US.659.2016.1</w:t>
      </w:r>
    </w:p>
    <w:p>
      <w:r>
        <w:t>Súd: Ústavný súd Slovenskej republiky</w:t>
      </w:r>
    </w:p>
    <w:p>
      <w:r>
        <w:t>Spisová značka: I. ÚS 659/2016</w:t>
      </w:r>
    </w:p>
    <w:p>
      <w:r>
        <w:t>ECLI: ECLI:SK:USSR:2016:1.US.659.2016.1</w:t>
      </w:r>
    </w:p>
    <w:p>
      <w:r>
        <w:t>Dátum vydania: 12. 10. 2016</w:t>
      </w:r>
    </w:p>
    <w:p>
      <w:r>
        <w:t>Forma: Uznesenie</w:t>
      </w:r>
    </w:p>
    <w:p>
      <w:r>
        <w:t>Oblasť práva: Ústavné právo</w:t>
      </w:r>
    </w:p>
    <w:p>
      <w:pPr>
        <w:pStyle w:val="Heading2"/>
      </w:pPr>
      <w:r>
        <w:t>Text rozhodnutia</w:t>
      </w:r>
    </w:p>
    <w:p>
      <w:r>
        <w:t>SLOVENSKÁ REPUBLIKA</w:t>
      </w:r>
    </w:p>
    <w:p>
      <w:r>
        <w:t>UZNESENIE Ústavného súdu Slovenskej republiky I. ÚS 659/2016-11 Ústavný súd Slovenskej republiky na neverejnom zasadnutí senátu 12. októbra 2016 predbežne prerokoval sťažnosť</w:t>
      </w:r>
    </w:p>
    <w:p>
      <w:r>
        <w:t>, a</w:t>
      </w:r>
    </w:p>
    <w:p>
      <w:r>
        <w:t>,</w:t>
      </w:r>
    </w:p>
    <w:p>
      <w:r>
        <w:t>, zastúpených advokátkou JUDr. Máriou Kozákovou, Odborárska 7, Košice, vo veci namietaného porušenia základných práv podľa čl. 20 ods. 1 Ústavy Slovenskej republiky v spojení s čl. 6 ods. 1 Dohovoru o ochrane ľudských práv a základných slobôd rozsudkom Krajského súdu v Košiciach sp. zn. 9 Co 355/2015 z 1. júna 2016 a takto rozhodol: Sťažnosť</w:t>
      </w:r>
    </w:p>
    <w:p>
      <w:r>
        <w:t>a</w:t>
      </w:r>
    </w:p>
    <w:p>
      <w:r>
        <w:t>o d m i e t a pre nesplnenie zákonom</w:t>
      </w:r>
    </w:p>
    <w:p>
      <w:r>
        <w:t>predpísaných náležitostí. Odôvodnenie: I. 1. Ústavnému súdu Slovenskej republiky (ďalej len „ústavný súd“) bola 28. septembra 2016 doručená sťažnosť</w:t>
      </w:r>
    </w:p>
    <w:p>
      <w:r>
        <w:t>a</w:t>
      </w:r>
    </w:p>
    <w:p>
      <w:r>
        <w:t>(ďalej len</w:t>
      </w:r>
    </w:p>
    <w:p>
      <w:r>
        <w:t>„sťažovatelia“), ktorou namietali porušenie v záhlaví označených práv rozsudkom Krajského súdu v Košiciach (ďalej len „krajský súd“) sp. zn. 9 Co 355/2015 z 1. júna 2016. 2. Ústavný súd zistil, že sťažovatelia spolu so sťažnosťou nedoručili splnomocnenie na svoje zastupovanie v konaní pred ústavným súdom advokátkou, aj keď v sťažnosti je toto</w:t>
      </w:r>
    </w:p>
    <w:p>
      <w:r>
        <w:t>zastúpenie deklarované, a tieto splnomocnenia neboli ústavnému súdu doručené ani do času jeho rozhodovania. 3.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4. Ústavný súd vychádzajúc z obsahu sťažnosti konštatuje, že sťažnosť napriek tomu, že sťažnosť koncipovala advokátka, nespĺňa náležitosti kvalifikovaného návrhu na začatie konania pred ústavným súdom ustanovené v § 20 ods. 2 zákona o ústavnom súde. 5. Podľa § 20 ods. 2 zákona o ústavnom súde k návrhu na začatie konania sa musí pripojiť splnomocnenie na zastupovanie navrhovateľa advokátom, ak tento zákon neustanovuje inak. V splnomocnení sa musí výslovne uviesť, že sa udeľuje na zastupovanie pred ústavným súdom.</w:t>
      </w:r>
    </w:p>
    <w:p>
      <w:r>
        <w:t>2</w:t>
      </w:r>
    </w:p>
    <w:p>
      <w:r>
        <w:t>6. Z už uvedeného vyplýva, že ústavný súd má v ústave a v zákone o ústavnom súde presne definované právomoci, uplatnenie ktorých je viazané na splnenie viacerých formálnych aj vecných náležitostí návrhu na začatie konania (čl. 127 ods. 1 ústavy, § 20 a § 49 a nasl. zákona o ústavnom súde). Inak povedané, každý návrh bez výnimky musí spĺňať všeobecné náležitosti. Všeobecné náležitosti sa týkajú formy a obsahu návrhu. Až na výnimky, ktoré v danej veci nie sú relevantné, je ústavný súd pritom viazaný návrhom na začatie konania (§ 20 ods. 4 zákona o ústavnom súde). 7. V prípadoch obligatórneho zastúpenia navrhovateľa advokátom v konaní pred ústavným súdom (čo platí aj v danej veci, pozn.) je základným procesným prameňom práva ustanovenie § 20 ods. 2 zákona o ústavnom súde. Citované zákonné ustanovenie procesného poriadku (vo vzťahu k iným právnym predpisom ide o predpis lex specialis) vymedzuje nevyhnutné náležitosti právneho zastupovania v konaní pred ústavným súdom, ktoré musia byť splnené. 8. Ústavný súd zistil, že k predloženej sťažnosti nebola priložená plná moc na zastupovanie sťažovateľov, a keďže táto zákonná podmienka nebola splnená, návrh nemá všetky zákonom ustanovené náležitosti (splnomocnenie advokáta na to určenou osobou takouto náležitosťou nepochybne je, pozn.), a preto nie je spôsobilý vyvolať začatie konania. Ústavný súd má právo taký návrh odmietnuť. 9. V súvislosti s uvedeným nedostatkom ústavný súd pripomína, že tento nie je povinný odstraňovať z úradnej povinnosti. Na takýto postup slúži inštitút povinného právneho zastúpenia v konaní pred ústavným súdom, pričom z doterajšej rozhodovacej činnosti ústavného súdu jednoznačne vyplýva, ako ústavný súd posudzuje nedostatok zákonom predpísaných náležitostí podaní účastníkov konania (napr. IV. ÚS 77/08, I. ÚS 368/2010, III. ÚS 357/2010, II. ÚS 309/2010, I. ÚS 162/2010, IV. ÚS 234/2010, III. ÚS 206/2010, IV. ÚS 159/2010, IV. ÚS 213/2010, IV. ÚS 134/2010). Ústavný súd v tejto súvislosti už vo svojom uznesení sp. zn. II. ÚS 117/05 z 11. mája 2005 uviedol: „Podľa § 18 ods. 2 zákona č. 586/2003 Z. z. o advokácii a o zmene a doplnení zákona č. 455/1991 Zb. o živnostenskom podnikaní (živnostenský zákon) v znení neskorších</w:t>
      </w:r>
    </w:p>
    <w:p>
      <w:r>
        <w:t>3</w:t>
      </w:r>
    </w:p>
    <w:p>
      <w:r>
        <w:t>predpisov advokát je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Aj v súvislosti s tým naďalej zostáva v platnosti zásada „vigilantibus iura scripta sunt“, t. j. bdelým patrí právo, a to o to zvlášť, ak ide o osoby práva znalé (napr. advokáta). 10. Ústavný súd z uvedeného dôvodu a so zreteľom na kvalifikované právne zastúpenie sťažovateľov konštatuje, že sťažnosť nespĺňa náležitosti predpísané zákonom o ústavnom súde, a preto ju z uvedeného dôvodu odmietol už pri jej predbežnom prerokovaní (§ 25 ods. 2 zákona o ústavnom súde). P o u č e n i e : Proti tomuto rozhodnutiu nemožno podať opravný prostriedok. V Košiciach 12. októbra 2016</w:t>
      </w:r>
    </w:p>
    <w:p>
      <w:r>
        <w:t>4</w:t>
      </w:r>
    </w:p>
    <w:p/>
    <w:p>
      <w:r>
        <w:t>Zdroj: KAUZIS.SK – https://www.kauzis.sk/judikatura/r/ECLI:SK:USSR:2016:1.US.659.2016.1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