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660/2016 z 12. 10. 2016</w:t>
      </w:r>
    </w:p>
    <w:p>
      <w:r>
        <w:t>Uznesenie Ústavného súdu SR z 12. októbra 2016, sp. zn. I. ÚS 660/2016, ECLI:SK:USSR:2016:1.US.660.2016.1</w:t>
      </w:r>
    </w:p>
    <w:p>
      <w:r>
        <w:t>Súd: Ústavný súd Slovenskej republiky</w:t>
      </w:r>
    </w:p>
    <w:p>
      <w:r>
        <w:t>Spisová značka: I. ÚS 660/2016</w:t>
      </w:r>
    </w:p>
    <w:p>
      <w:r>
        <w:t>ECLI: ECLI:SK:USSR:2016:1.US.660.2016.1</w:t>
      </w:r>
    </w:p>
    <w:p>
      <w:r>
        <w:t>Dátum vydania: 12. 10. 2016</w:t>
      </w:r>
    </w:p>
    <w:p>
      <w:r>
        <w:t>Forma: Uznesenie</w:t>
      </w:r>
    </w:p>
    <w:p>
      <w:r>
        <w:t>Oblasť práva: Ústavné právo</w:t>
      </w:r>
    </w:p>
    <w:p>
      <w:pPr>
        <w:pStyle w:val="Heading2"/>
      </w:pPr>
      <w:r>
        <w:t>Text rozhodnutia</w:t>
      </w:r>
    </w:p>
    <w:p>
      <w:r>
        <w:t>SLOVENSKÁ REPUBLIKA</w:t>
      </w:r>
    </w:p>
    <w:p>
      <w:r>
        <w:t>UZNESENIE Ústavného súdu Slovenskej republiky I. ÚS 660/2016-8 Ústavný súd Slovenskej republiky na neverejnom zasadnutí 12. októbra 2016 predbežne prerokoval sťažnosť</w:t>
      </w:r>
    </w:p>
    <w:p>
      <w:r>
        <w:t>,</w:t>
      </w:r>
    </w:p>
    <w:p>
      <w:r>
        <w:t>, zastúpenej</w:t>
      </w:r>
    </w:p>
    <w:p>
      <w:r>
        <w:t>advokátkou JUDr. Denisou Mrázovskou, Mariánske námestie 2, Žilina, vo veci namietaného porušenia jej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Žilina v konaní vedenom pod sp. zn. 9 P 181/2013 a takto rozhodol: Sťažnosť</w:t>
      </w:r>
    </w:p>
    <w:p>
      <w:r>
        <w:t>o d m i e t a ako zjavne neopodstatnenú. Odôvodnenie: I.</w:t>
      </w:r>
    </w:p>
    <w:p>
      <w:r>
        <w:t>1. Ústavnému súdu Slovenskej republiky (ďalej len „ústavný súd“) bola 30. septembra 2016 doručená a na poštovú prepravu podaná 29. septembra 2016 sťažnosť (ďalej len „sťažovateľka“), ktorou namietala porušenie svojho základného práva na prerokovanie veci bez zbytočných prieťahov podľa čl. 48 ods. 2 Ústavy Slovenskej republiky (ďalej len „ústava“) a práva na prejednanie záležitosti v primeranej lehote podľa čl. 6 ods. 1 Dohovoru o ochrane ľudských práv a základných slobôd (ďalej len „dohovor“) postupom Okresného súdu Žilina (ďalej len „okresný súd“) v konaní vedenom pod sp. zn. 9 P 181/2013 (ďalej len „namietané konanie“), ktoré bolo právoplatne skončené 29. júla 2016.</w:t>
      </w:r>
    </w:p>
    <w:p>
      <w:r>
        <w:t>2. Vzhľadom na to, že nešlo o zložitú vec a účastníci konania nespôsobili žiadne prieťahy, mala sa preto vec skončiť skôr než do 3 rokov. Sťažovateľka navrhla, aby ústavný súd konštatoval porušenie v záhlaví označených práv okresným súdom a priznal jej finančné zadosťučinenie v sume 5 000 € a úhradu trov konania. 3.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4.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Cieľom predbežného prerokovania každého návrhu (vrátane sťažnosti namietajúcej porušenie základných práv a slobôd) je rozhodnúť o prijatí návrhu na ďalšie konanie alebo o jeho odmietnutí, a teda vylúčení z ďalšieho konania pred ústavným súdom zo zákonom ustanovených dôvodov. Pri predbežnom prerokovaní návrhu takto ústavný súd skúmal, či dôvody uvedené v § 25 ods. 2 zákona o ústavnom súde nebránia jeho prijatiu na ďalšie konanie. Podľa tohto zákonného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5. Podľa čl. 48 ods. 2 ústavy každý má právo, aby sa jeho vec verejne prerokovala bez zbytočných prieťahov. Podľa čl. 6 ods. 1 dohovoru každý má právo na to, aby jeho záležitosť bola spravodlivo, verejne a v primeranej lehote prejednaná.</w:t>
      </w:r>
    </w:p>
    <w:p>
      <w:r>
        <w:t>2</w:t>
      </w:r>
    </w:p>
    <w:p>
      <w:r>
        <w:t>6. Ústavný súd si pri výklade základného práva na prerokovanie veci bez zbytočných prieťahov garantovaného v čl. 48 ods. 2 ústavy osvojil judikatúru Európskeho súdu pre ľudské práva k čl. 6 ods. 1 dohovoru, pokiaľ ide o právo na prejednanie veci v primeranej lehote, preto v obsahu týchto práv nemožno vidieť zásadnú odlišnosť (napr. II. ÚS 55/98). 7. O zjavnej neopodstatnenosti sťažnosti možno hovoriť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(IV. ÚS 92/04, III. ÚS 168/05, IV. ÚS 221/05). 8. Zjavná neopodstatnenosť sťažnosti namietajúcej porušenie základného práva na konanie bez zbytočných prieťahov podľa čl. 48 ods. 2 ústavy, čo platí aj vo vzťahu k čl. 6 ods. 1 dohovoru, môže vyplývať aj z toho, že porušenie tohto základného práva sa namieta v takom konaní pred všeobecným súdom, ktoré z hľadiska jeho druhu a povahy netrvá tak dlho, aby sa dalo vôbec uvažovať o zbytočných prieťahov (m. m. II. ÚS 93/03, II. ÚS 177/04). 9. Dĺžka súdneho konania v trvaní od 6. júna 2013 do 29. júla 2016 sama osebe nemá ústavný rozmer a nedosahuje takú ústavne relevantnú intenzitu, aby ústavný súd po prijatí sťažnosti na ďalšie konanie mohol v okolnostiach veci vysloviť porušenie označených práv sťažovateľky. 10. Zjavná neopodstatnenosť sťažnosti vyplýva aj z toho, že sťažovateľka porušenie ňou označených práv namietala po uplynutí 2 mesiacov od právoplatného skončenia veci, čiže v čase, kedy už k porušeniu týchto práv nedochádzalo.</w:t>
      </w:r>
    </w:p>
    <w:p>
      <w:r>
        <w:t>3</w:t>
      </w:r>
    </w:p>
    <w:p>
      <w:r>
        <w:t>11. Z týchto dôvodov ústavný súd odmietol sťažnosť sťažovateľky už po jej predbežnom prerokovaní ako zjavne neopodstatnenú podľa § 25 ods. 2 zákona o ústavnom súde. P o u č e n i e : Proti tomuto rozhodnutiu nemožno podať opravný prostriedok. V Košiciach 12. októbra 2016</w:t>
      </w:r>
    </w:p>
    <w:p>
      <w:r>
        <w:t>4</w:t>
      </w:r>
    </w:p>
    <w:p/>
    <w:p>
      <w:r>
        <w:t>Zdroj: KAUZIS.SK – https://www.kauzis.sk/judikatura/r/ECLI:SK:USSR:2016:1.US.660.2016.1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