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97/2016 z 10. 2. 2016</w:t>
      </w:r>
    </w:p>
    <w:p>
      <w:r>
        <w:t>Uznesenie Ústavného súdu SR z 10. februára 2016, sp. zn. I. ÚS 97/2016, ECLI:SK:USSR:2016:1.US.97.2016.1</w:t>
      </w:r>
    </w:p>
    <w:p>
      <w:r>
        <w:t>Súd: Ústavný súd Slovenskej republiky</w:t>
      </w:r>
    </w:p>
    <w:p>
      <w:r>
        <w:t>Spisová značka: I. ÚS 97/2016</w:t>
      </w:r>
    </w:p>
    <w:p>
      <w:r>
        <w:t>ECLI: ECLI:SK:USSR:2016:1.US.97.2016.1</w:t>
      </w:r>
    </w:p>
    <w:p>
      <w:r>
        <w:t>Dátum vydania: 10. 2. 2016</w:t>
      </w:r>
    </w:p>
    <w:p>
      <w:r>
        <w:t>Forma: Uznesenie</w:t>
      </w:r>
    </w:p>
    <w:p>
      <w:r>
        <w:t>Oblasť práva: Ústavné právo</w:t>
      </w:r>
    </w:p>
    <w:p>
      <w:pPr>
        <w:pStyle w:val="Heading2"/>
      </w:pPr>
      <w:r>
        <w:t>Text rozhodnutia</w:t>
      </w:r>
    </w:p>
    <w:p>
      <w:r>
        <w:t>SLOVENSKÁ REPUBLIKA</w:t>
      </w:r>
    </w:p>
    <w:p>
      <w:r>
        <w:t>UZNESENIE Ústavného súdu Slovenskej republiky I. ÚS 97/2016-7 Ústavný súd Slovenskej republiky na neverejnom zasadnutí senátu 10. februára 2016 predbežne prerokoval sťažnosť</w:t>
      </w:r>
    </w:p>
    <w:p>
      <w:r>
        <w:t>,</w:t>
      </w:r>
    </w:p>
    <w:p>
      <w:r>
        <w:t>, , vo veci namietaného porušenia</w:t>
      </w:r>
    </w:p>
    <w:p>
      <w:r>
        <w:t>základného práva podľa čl. 46 ods. 1 Ústavy Slovenskej republiky a práva podľa čl. 6 ods. 1 Dohovoru o ochrane ľudských práv a základných slobôd rozhodnutím Najvyššieho súdu Slovenskej republiky sp. zn. 5 Tost 41/2015 z 26. novembra 2015 a takto rozhodol: Sťažnosť</w:t>
      </w:r>
    </w:p>
    <w:p>
      <w:r>
        <w:t>odmieta</w:t>
      </w:r>
    </w:p>
    <w:p>
      <w:r>
        <w:t>pre nesplnenie zákonom predpísaných</w:t>
      </w:r>
    </w:p>
    <w:p>
      <w:r>
        <w:t>náležitostí. Odôvodnenie: I. 1. Ústavnému súdu Slovenskej republiky (ďalej len „ústavný súd“) bola 1. februára 2016 doručená sťažnosť</w:t>
      </w:r>
    </w:p>
    <w:p>
      <w:r>
        <w:t>(ďalej len „sťažovateľ“), ktorou namietal porušenie</w:t>
      </w:r>
    </w:p>
    <w:p>
      <w:r>
        <w:t>svojho základného práva podľa čl. 46 ods. 1 Ústavy Slovenskej republiky (ďalej len „ústava“) a práva podľa čl. 6 ods. 1 Dohovoru o ochrane ľudských práv a základných slobôd (ďalej len „dohovor“) rozhodnutím Najvyššieho súdu Slovenskej republiky (ďalej len „najvyšší súd“) sp. zn. 5 Tost 41/2015 z 26. novembra 2015 (ďalej aj „napadnuté</w:t>
      </w:r>
    </w:p>
    <w:p>
      <w:r>
        <w:t>rozhodnutie“) v jeho trestnej veci, ktorým nenapravil procesné pochybenia Krajského súdu v Nitre. Súčasťou jeho sťažnosti boli okrem iného aj prílohy vyhotovené ústavom na výkon trestu odňatia slobody týkajúce sa údajov o výživnom, stavu jeho účtu a rozúčtovania jeho pracovnej odmeny počas pobytu v tomto ústave. 2. Sťažovateľ sa následne s ohľadom na uvedené v petite podanej sťažnosti domáha vyslovenia porušenia jeho základného práva podľa čl. 46 ods. 1 ústavy a práva podľa čl. 6 ods. 1 dohovoru, pričom zároveň žiada zrušenie napadnutého rozhodnutia najvyššieho súdu. II. 3.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4. Podľa čl. 140 ústavy podrobnosti o organizácii ústavného súdu, o spôsobe konania pred ním a o postavení jeho sudcov ustanoví zákon. 5. Ústavný súd podľa § 25 ods. 1 zákona Národnej rady Slovenskej republiky č. 38/1993 Z. z. o organizácii Ústavného súdu Slovenskej republiky, o konaní pred ním a o postavení jeho sudcov v znení neskorších predpisov (ďalej len „zákon o ústavnom súde“) sťažnosť sťažovateľa prerokoval na neverejnom zasadnutí a preskúmal ju zo všetkých hľadísk uvedených v § 25 ods. 2 zákona o ústavnom súde.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w:t>
      </w:r>
    </w:p>
    <w:p>
      <w:r>
        <w:t>2</w:t>
      </w:r>
    </w:p>
    <w:p>
      <w:r>
        <w:t>prerokovaní odmietnuť uznesením bez ústneho pojednávania. Ústavný súd môže odmietnuť aj návrh, ktorý je zjavne neopodstatnený. 6. Sťažovateľ v sťažnosti namieta porušenie svojich práv zaručených ústavou a dohovorom napadnutým rozhodnutím najvyššieho súdu, ale k sťažnosti nepripojil napadnuté rozhodnutie najvyššieho súdu, ktoré napáda v petite svojej sťažnosti. 7.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sťažovateľ alebo jeho právny zástupca. Podľa § 50 ods. 2 zákona o ústavnom súde k sťažnosti sa pripojí kópia právoplatného rozhodnutia, opatrenia alebo dôkaz o inom zásahu. 8. V tejto súvislosti ústavný súd predovšetkým uvádza, že v konaní pred ústavným súdom bol sťažovateľ opakovane poučený o náležitostiach podaní adresovaných ústavnému súdu predpísaných zákonom o ústavnom súde (sťažovateľ na ústavný súd podal už 79 sťažností, pozn.) a bol nepochybne znalý tejto svojej povinnosti predložiť spolu so sťažnosťou aj napadnuté súdne rozhodnutie, čo však v danej veci neurobil. 9. Vzhľadom na uvedené ústavný súd nepovažoval za potrebné znovu vyzvať sťažovateľa na odstránenie zisteného nedostatku a upozorňovať ho na základné náležitosti sťažnosti (celkovo napr. odložením s poučením o predpísaných náležitostiach v zmysle dikcie ustanovenia § 23a zákona o ústavnom súde skončilo dosiaľ 20 návrhov sťažovateľa). 10. Tieto skutočnosti viedli ústavný súd k tomu, že sťažnosť sťažovateľa odmietol pre nesplnenie zákonom predpísaných náležitostí podľa § 25 ods. 2 zákona o ústavnom súde. P o u č e n i e : Proti tomuto rozhodnutiu nemožno podať opravný prostriedok. V Košiciach 10. februára 2016 3</w:t>
      </w:r>
    </w:p>
    <w:p/>
    <w:p>
      <w:r>
        <w:t>Zdroj: KAUZIS.SK – https://www.kauzis.sk/judikatura/r/ECLI:SK:USSR:2016:1.US.97.2016.1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