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102/2016 z 4. 2. 2016</w:t>
      </w:r>
    </w:p>
    <w:p>
      <w:r>
        <w:t>Uznesenie Ústavného súdu SR z 4. februára 2016, sp. zn. II. ÚS 102/2016, ECLI:SK:USSR:2016:2.US.102.2016.1</w:t>
      </w:r>
    </w:p>
    <w:p>
      <w:r>
        <w:t>Súd: Ústavný súd Slovenskej republiky</w:t>
      </w:r>
    </w:p>
    <w:p>
      <w:r>
        <w:t>Spisová značka: II. ÚS 102/2016</w:t>
      </w:r>
    </w:p>
    <w:p>
      <w:r>
        <w:t>ECLI: ECLI:SK:USSR:2016:2.US.102.2016.1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102/2016-8 Ústavný súd Slovenskej republiky na neverejnom zasadnutí 4. februára 2016 v senáte zloženom z predsedu Sergeja Kohuta (sudca spravodajca) a zo sudcov Lajosa Mészárosa a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ktorými namieta porušenie čl. 46 ods. 1 Ústavy Slovenskej republiky a čl. 6 ods. 1 Dohovoru o ochrane ľudských práv a základných slobôd uzneseniami Krajského súdu v Trenčíne sp. zn. 19 Co 281/2014 zo 4. decembra 2014 (Rvp 2424/2015),</w:t>
      </w:r>
    </w:p>
    <w:p>
      <w:r>
        <w:t>sp. zn. 17 Co 281/2014</w:t>
      </w:r>
    </w:p>
    <w:p>
      <w:r>
        <w:t>sp. zn. 4 Co 367/2014</w:t>
      </w:r>
    </w:p>
    <w:p>
      <w:r>
        <w:t>z</w:t>
      </w:r>
    </w:p>
    <w:p>
      <w:r>
        <w:t>z 3. decembra 2014</w:t>
      </w:r>
    </w:p>
    <w:p>
      <w:r>
        <w:t>(Rvp 2427/2015),</w:t>
      </w:r>
    </w:p>
    <w:p>
      <w:r>
        <w:t>(Rvp 2428/2015),</w:t>
      </w:r>
    </w:p>
    <w:p>
      <w:r>
        <w:t>sp. zn. 17 Co 449/2014</w:t>
      </w:r>
    </w:p>
    <w:p>
      <w:r>
        <w:t>z</w:t>
      </w:r>
    </w:p>
    <w:p>
      <w:r>
        <w:t>12. novembra 2014</w:t>
      </w:r>
    </w:p>
    <w:p>
      <w:r>
        <w:t>27. novembra 2014</w:t>
      </w:r>
    </w:p>
    <w:p>
      <w:r>
        <w:t>(Rvp 2425/2015),</w:t>
      </w:r>
    </w:p>
    <w:p>
      <w:r>
        <w:t>(Rvp 2426/2015),</w:t>
      </w:r>
    </w:p>
    <w:p>
      <w:r>
        <w:t>sp. zn. 5 Co 242/2014</w:t>
      </w:r>
    </w:p>
    <w:p>
      <w:r>
        <w:t>sp. zn. 4 Co 192/2014</w:t>
      </w:r>
    </w:p>
    <w:p>
      <w:r>
        <w:t>z 27. novembra 2014</w:t>
      </w:r>
    </w:p>
    <w:p>
      <w:r>
        <w:t>z</w:t>
      </w:r>
    </w:p>
    <w:p>
      <w:r>
        <w:t>29. októbra 2014</w:t>
      </w:r>
    </w:p>
    <w:p>
      <w:r>
        <w:t>(Rvp 2429/2015),</w:t>
      </w:r>
    </w:p>
    <w:p>
      <w:r>
        <w:t>12. novembra 2014</w:t>
      </w:r>
    </w:p>
    <w:p>
      <w:r>
        <w:t>(Rvp 2430/2015),</w:t>
      </w:r>
    </w:p>
    <w:p>
      <w:r>
        <w:t>sp. zn. 6 Co 18/2014</w:t>
      </w:r>
    </w:p>
    <w:p>
      <w:r>
        <w:t>sp. zn. 17 Co 154/2014</w:t>
      </w:r>
    </w:p>
    <w:p>
      <w:r>
        <w:t>z 12. novembra 2014</w:t>
      </w:r>
    </w:p>
    <w:p>
      <w:r>
        <w:t>sp. zn. 17 Co 257/2014</w:t>
      </w:r>
    </w:p>
    <w:p>
      <w:r>
        <w:t>z</w:t>
      </w:r>
    </w:p>
    <w:p>
      <w:r>
        <w:t>z 25. novembra 2014</w:t>
      </w:r>
    </w:p>
    <w:p>
      <w:r>
        <w:t>(Rvp 2431/2015),</w:t>
      </w:r>
    </w:p>
    <w:p>
      <w:r>
        <w:t>(Rvp 2432/2015),</w:t>
      </w:r>
    </w:p>
    <w:p>
      <w:r>
        <w:t>sp. zn. 17 Co 538/2014</w:t>
      </w:r>
    </w:p>
    <w:p>
      <w:r>
        <w:t>z</w:t>
      </w:r>
    </w:p>
    <w:p>
      <w:r>
        <w:t>12. novembra 2014</w:t>
      </w:r>
    </w:p>
    <w:p>
      <w:r>
        <w:t>(Rvp 2433/2015),</w:t>
      </w:r>
    </w:p>
    <w:p>
      <w:r>
        <w:t>sp. zn. 17 Co 550/2014 z 12. novembra 2014 (Rvp 2434/2015), sp. zn. 17 Co 529/2014 z 12. novembra 2014</w:t>
      </w:r>
    </w:p>
    <w:p>
      <w:r>
        <w:t>(Rvp 2435/2015),</w:t>
      </w:r>
    </w:p>
    <w:p>
      <w:r>
        <w:t>(Rvp 2436/2015),</w:t>
      </w:r>
    </w:p>
    <w:p>
      <w:r>
        <w:t>sp. zn. 4 Co 915/2013</w:t>
      </w:r>
    </w:p>
    <w:p>
      <w:r>
        <w:t>sp. zn. 8 Co 217/2012</w:t>
      </w:r>
    </w:p>
    <w:p>
      <w:r>
        <w:t>z</w:t>
      </w:r>
    </w:p>
    <w:p>
      <w:r>
        <w:t>z 12. novembra 2014</w:t>
      </w:r>
    </w:p>
    <w:p>
      <w:r>
        <w:t>(Rvp 2440/2015),</w:t>
      </w:r>
    </w:p>
    <w:p>
      <w:r>
        <w:t>(Rvp 2442/2015),</w:t>
      </w:r>
    </w:p>
    <w:p>
      <w:r>
        <w:t>sp. zn. 6 Co 137/2014</w:t>
      </w:r>
    </w:p>
    <w:p>
      <w:r>
        <w:t>sp. zn. 5 Co 324/2014 z</w:t>
      </w:r>
    </w:p>
    <w:p>
      <w:r>
        <w:t>12. novembra 2014</w:t>
      </w:r>
    </w:p>
    <w:p>
      <w:r>
        <w:t>z 10. decembra 2014</w:t>
      </w:r>
    </w:p>
    <w:p>
      <w:r>
        <w:t>12. novembra 2014</w:t>
      </w:r>
    </w:p>
    <w:p>
      <w:r>
        <w:t>(Rvp 2438/2015),</w:t>
      </w:r>
    </w:p>
    <w:p>
      <w:r>
        <w:t>(Rvp 2439/2015),</w:t>
      </w:r>
    </w:p>
    <w:p>
      <w:r>
        <w:t>sp. zn. 8 Co 251/2013</w:t>
      </w:r>
    </w:p>
    <w:p>
      <w:r>
        <w:t>sp. zn. 6 Co 807/2013</w:t>
      </w:r>
    </w:p>
    <w:p>
      <w:r>
        <w:t>z 12. novembra 2014</w:t>
      </w:r>
    </w:p>
    <w:p>
      <w:r>
        <w:t>z</w:t>
      </w:r>
    </w:p>
    <w:p>
      <w:r>
        <w:t>25. novembra 2014</w:t>
      </w:r>
    </w:p>
    <w:p>
      <w:r>
        <w:t>(Rvp 2443/2015),</w:t>
      </w:r>
    </w:p>
    <w:p>
      <w:r>
        <w:t>sp. zn. 17 Co 145/2014 z 12. novembra 2014 (Rvp 2444/2015), sp. zn. 6 Co 140/2014</w:t>
      </w:r>
    </w:p>
    <w:p>
      <w:r>
        <w:t>z 25. novembra 2014</w:t>
      </w:r>
    </w:p>
    <w:p>
      <w:r>
        <w:t>(Rvp 2445/2015),</w:t>
      </w:r>
    </w:p>
    <w:p>
      <w:r>
        <w:t>sp. zn. 6 Co 142/2014</w:t>
      </w:r>
    </w:p>
    <w:p>
      <w:r>
        <w:t>(Rvp 2446/2015),</w:t>
      </w:r>
    </w:p>
    <w:p>
      <w:r>
        <w:t>sp. zn. 16 Co 220/2014</w:t>
      </w:r>
    </w:p>
    <w:p>
      <w:r>
        <w:t>z</w:t>
      </w:r>
    </w:p>
    <w:p>
      <w:r>
        <w:t>sp. zn. 5 Co 316/2014</w:t>
      </w:r>
    </w:p>
    <w:p>
      <w:r>
        <w:t>zo 17. decembra 2014</w:t>
      </w:r>
    </w:p>
    <w:p>
      <w:r>
        <w:t>zo 17. decembra 2014</w:t>
      </w:r>
    </w:p>
    <w:p>
      <w:r>
        <w:t>(Rvp 2823/2015),</w:t>
      </w:r>
    </w:p>
    <w:p>
      <w:r>
        <w:t>(Rvp 2824/2015),</w:t>
      </w:r>
    </w:p>
    <w:p>
      <w:r>
        <w:t>z 25. novembra 2014</w:t>
      </w:r>
    </w:p>
    <w:p>
      <w:r>
        <w:t>z 26. novembra 2014</w:t>
      </w:r>
    </w:p>
    <w:p>
      <w:r>
        <w:t>(Rvp 2832/2015),</w:t>
      </w:r>
    </w:p>
    <w:p>
      <w:r>
        <w:t>(Rvp 2833/2015),</w:t>
      </w:r>
    </w:p>
    <w:p>
      <w:r>
        <w:t>sp. zn. 16 Co 125/2014</w:t>
      </w:r>
    </w:p>
    <w:p>
      <w:r>
        <w:t>sp. zn. 8 Co 176/2014</w:t>
      </w:r>
    </w:p>
    <w:p>
      <w:r>
        <w:t>z 26. novembra 2014 sp. zn. 8 Co 174/2014</w:t>
      </w:r>
    </w:p>
    <w:p>
      <w:r>
        <w:t>sp. zn. 16 Co 179/2014</w:t>
      </w:r>
    </w:p>
    <w:p>
      <w:r>
        <w:t>z 18. novembra 2014</w:t>
      </w:r>
    </w:p>
    <w:p>
      <w:r>
        <w:t>z 18. novembra 2014</w:t>
      </w:r>
    </w:p>
    <w:p>
      <w:r>
        <w:t>sp. zn. 8 Co 130/2014</w:t>
      </w:r>
    </w:p>
    <w:p>
      <w:r>
        <w:t>sp. zn. 16 Co 201/2014</w:t>
      </w:r>
    </w:p>
    <w:p>
      <w:r>
        <w:t>z 18. novembra 2014</w:t>
      </w:r>
    </w:p>
    <w:p>
      <w:r>
        <w:t>(Rvp 2836/2015),</w:t>
      </w:r>
    </w:p>
    <w:p>
      <w:r>
        <w:t>(Rvp 2837/2015),</w:t>
      </w:r>
    </w:p>
    <w:p>
      <w:r>
        <w:t>sp. zn. 17 Co 142/2014</w:t>
      </w:r>
    </w:p>
    <w:p>
      <w:r>
        <w:t>z 12. novembra 2014</w:t>
      </w:r>
    </w:p>
    <w:p>
      <w:r>
        <w:t>sp. zn. 4 Co 258/2014</w:t>
      </w:r>
    </w:p>
    <w:p>
      <w:r>
        <w:t>z 27. novembra 2014</w:t>
      </w:r>
    </w:p>
    <w:p>
      <w:r>
        <w:t>z 18. decembra 2014</w:t>
      </w:r>
    </w:p>
    <w:p>
      <w:r>
        <w:t>(Rvp 2840/2015),</w:t>
      </w:r>
    </w:p>
    <w:p>
      <w:r>
        <w:t>(Rvp 2841/2015),</w:t>
      </w:r>
    </w:p>
    <w:p>
      <w:r>
        <w:t>sp. zn. 17 Co 449/2014</w:t>
      </w:r>
    </w:p>
    <w:p>
      <w:r>
        <w:t>sp. zn. 5 Co 318/2014</w:t>
      </w:r>
    </w:p>
    <w:p>
      <w:r>
        <w:t>(Rvp 2838/2015),</w:t>
      </w:r>
    </w:p>
    <w:p>
      <w:r>
        <w:t>(Rvp 2839/2015),</w:t>
      </w:r>
    </w:p>
    <w:p>
      <w:r>
        <w:t>sp. zn. 19 Co 270/2014</w:t>
      </w:r>
    </w:p>
    <w:p>
      <w:r>
        <w:t>sp. zn. 5 Co 801/2014</w:t>
      </w:r>
    </w:p>
    <w:p>
      <w:r>
        <w:t>zo 17. decembra 2014</w:t>
      </w:r>
    </w:p>
    <w:p>
      <w:r>
        <w:t>z 29. októbra 2014</w:t>
      </w:r>
    </w:p>
    <w:p>
      <w:r>
        <w:t>z 30. októbra 2014</w:t>
      </w:r>
    </w:p>
    <w:p>
      <w:r>
        <w:t>(Rvp 1980/2015),</w:t>
      </w:r>
    </w:p>
    <w:p>
      <w:r>
        <w:t>(Rvp 2834/2015),</w:t>
      </w:r>
    </w:p>
    <w:p>
      <w:r>
        <w:t>(Rvp 2835/2015),</w:t>
      </w:r>
    </w:p>
    <w:p>
      <w:r>
        <w:t>z 26. novembra 2014</w:t>
      </w:r>
    </w:p>
    <w:p>
      <w:r>
        <w:t>(Rvp 1979/2015),</w:t>
      </w:r>
    </w:p>
    <w:p>
      <w:r>
        <w:t>(Rvp 2825/2015),</w:t>
      </w:r>
    </w:p>
    <w:p>
      <w:r>
        <w:t>(Rvp 2831/2015),</w:t>
      </w:r>
    </w:p>
    <w:p>
      <w:r>
        <w:t>z 18. novembra 2014</w:t>
      </w:r>
    </w:p>
    <w:p>
      <w:r>
        <w:t>z 30. októbra 2014</w:t>
      </w:r>
    </w:p>
    <w:p>
      <w:r>
        <w:t>(Rvp 2470/2015),</w:t>
      </w:r>
    </w:p>
    <w:p>
      <w:r>
        <w:t>sp. zn. 5 Co 321/2014</w:t>
      </w:r>
    </w:p>
    <w:p>
      <w:r>
        <w:t>z 9. decembra 2014</w:t>
      </w:r>
    </w:p>
    <w:p>
      <w:r>
        <w:t>sp. zn. 6 Co 274/2014</w:t>
      </w:r>
    </w:p>
    <w:p>
      <w:r>
        <w:t>sp. zn. 4 Co 142/2014</w:t>
      </w:r>
    </w:p>
    <w:p>
      <w:r>
        <w:t>18. novembra 2014 (Rvp 2822/2015),</w:t>
      </w:r>
    </w:p>
    <w:p>
      <w:r>
        <w:t>sp. zn. 16 Co 165/2014</w:t>
      </w:r>
    </w:p>
    <w:p>
      <w:r>
        <w:t>sp. zn. 16 Co 166/2014</w:t>
      </w:r>
    </w:p>
    <w:p>
      <w:r>
        <w:t>z 25. novembra 2014</w:t>
      </w:r>
    </w:p>
    <w:p>
      <w:r>
        <w:t>(Rvp 1977/2015),</w:t>
      </w:r>
    </w:p>
    <w:p>
      <w:r>
        <w:t>(Rvp 1978/2015),</w:t>
      </w:r>
    </w:p>
    <w:p>
      <w:r>
        <w:t>sp. zn. 4 Co 140/2014</w:t>
      </w:r>
    </w:p>
    <w:p>
      <w:r>
        <w:t>sp. zn. 4 Co 137/2014</w:t>
      </w:r>
    </w:p>
    <w:p>
      <w:r>
        <w:t>z 30. októbra 2014</w:t>
      </w:r>
    </w:p>
    <w:p>
      <w:r>
        <w:t>z 3. decembra 2014</w:t>
      </w:r>
    </w:p>
    <w:p>
      <w:r>
        <w:t>(Rvp 1981/2015),</w:t>
      </w:r>
    </w:p>
    <w:p>
      <w:r>
        <w:t>sp. zn. 19 Co 193/2014</w:t>
      </w:r>
    </w:p>
    <w:p>
      <w:r>
        <w:t>z 27. novembra 2014</w:t>
      </w:r>
    </w:p>
    <w:p>
      <w:r>
        <w:t>(Rvp 1982/2015),</w:t>
      </w:r>
    </w:p>
    <w:p>
      <w:r>
        <w:t>sp. zn. 5 Co 237/2014</w:t>
      </w:r>
    </w:p>
    <w:p>
      <w:r>
        <w:t>z 3. decembra 2014</w:t>
      </w:r>
    </w:p>
    <w:p>
      <w:r>
        <w:t>(Rvp 1983/2015),</w:t>
      </w:r>
    </w:p>
    <w:p>
      <w:r>
        <w:t>sp. zn. 8 Co 121/2013</w:t>
      </w:r>
    </w:p>
    <w:p>
      <w:r>
        <w:t>z 29. októbra 2014</w:t>
      </w:r>
    </w:p>
    <w:p>
      <w:r>
        <w:t>(Rvp 1984/2015),</w:t>
      </w:r>
    </w:p>
    <w:p>
      <w:r>
        <w:t>sp. zn. 4 Co 135/2014</w:t>
      </w:r>
    </w:p>
    <w:p>
      <w:r>
        <w:t>zo 6. novembra 2014</w:t>
      </w:r>
    </w:p>
    <w:p>
      <w:r>
        <w:t>(Rvp 1985/2015),</w:t>
      </w:r>
    </w:p>
    <w:p>
      <w:r>
        <w:t>sp. zn. 4 Co 151/2014</w:t>
      </w:r>
    </w:p>
    <w:p>
      <w:r>
        <w:t>zo 6. novembra 2014</w:t>
      </w:r>
    </w:p>
    <w:p>
      <w:r>
        <w:t>(Rvp 1986/2015),</w:t>
      </w:r>
    </w:p>
    <w:p>
      <w:r>
        <w:t>sp. zn. 4 Co 148/2014</w:t>
      </w:r>
    </w:p>
    <w:p>
      <w:r>
        <w:t>zo 6. novembra 2014</w:t>
      </w:r>
    </w:p>
    <w:p>
      <w:r>
        <w:t>(Rvp 1987/2015),</w:t>
      </w:r>
    </w:p>
    <w:p>
      <w:r>
        <w:t>sp. zn. 4 Co 116/2014</w:t>
      </w:r>
    </w:p>
    <w:p>
      <w:r>
        <w:t>zo 6. novembra 2014</w:t>
      </w:r>
    </w:p>
    <w:p>
      <w:r>
        <w:t>(Rvp 1988/2015),</w:t>
      </w:r>
    </w:p>
    <w:p>
      <w:r>
        <w:t>sp. zn. 4 Co 119/2014</w:t>
      </w:r>
    </w:p>
    <w:p>
      <w:r>
        <w:t>z 30. októbra 2014</w:t>
      </w:r>
    </w:p>
    <w:p>
      <w:r>
        <w:t>(Rvp 1989/2015),</w:t>
      </w:r>
    </w:p>
    <w:p>
      <w:r>
        <w:t>sp. zn. 4 Co 84/2014</w:t>
      </w:r>
    </w:p>
    <w:p>
      <w:r>
        <w:t>z 30. októbra 2014</w:t>
      </w:r>
    </w:p>
    <w:p>
      <w:r>
        <w:t>(Rvp 1990/2015),</w:t>
      </w:r>
    </w:p>
    <w:p>
      <w:r>
        <w:t>sp. zn. 4 Co 195/2014</w:t>
      </w:r>
    </w:p>
    <w:p>
      <w:r>
        <w:t>zo 6. novembra 2014</w:t>
      </w:r>
    </w:p>
    <w:p>
      <w:r>
        <w:t>(Rvp 1991/2015),</w:t>
      </w:r>
    </w:p>
    <w:p>
      <w:r>
        <w:t>sp. zn. 4 Co 154/2014</w:t>
      </w:r>
    </w:p>
    <w:p>
      <w:r>
        <w:t>zo 6. novembra 2014</w:t>
      </w:r>
    </w:p>
    <w:p>
      <w:r>
        <w:t>(Rvp 1992/2015),</w:t>
      </w:r>
    </w:p>
    <w:p>
      <w:r>
        <w:t>sp. zn. 17 Co 511/2014</w:t>
      </w:r>
    </w:p>
    <w:p>
      <w:r>
        <w:t>z 5. novembra 2014</w:t>
      </w:r>
    </w:p>
    <w:p>
      <w:r>
        <w:t>(Rvp 1993/2015),</w:t>
      </w:r>
    </w:p>
    <w:p>
      <w:r>
        <w:t>sp. zn. 19 Co 448/2014 z 13. novembra 2014 (Rvp 1994/2015), sp. zn. 19 Co 759/2014 z 20. novembra 2014</w:t>
      </w:r>
    </w:p>
    <w:p>
      <w:r>
        <w:t>(Rvp 1995/2015),</w:t>
      </w:r>
    </w:p>
    <w:p>
      <w:r>
        <w:t>sp. zn. 19 Co 475/2014</w:t>
      </w:r>
    </w:p>
    <w:p>
      <w:r>
        <w:t>(Rvp 1996/2015),</w:t>
      </w:r>
    </w:p>
    <w:p>
      <w:r>
        <w:t>sp. zn. 19 Co 471/2014</w:t>
      </w:r>
    </w:p>
    <w:p>
      <w:r>
        <w:t>z 13. novembra 2014</w:t>
      </w:r>
    </w:p>
    <w:p>
      <w:r>
        <w:t>z 13. novembra 2014 (Rvp 1997/2015),</w:t>
      </w:r>
    </w:p>
    <w:p>
      <w:r>
        <w:t>sp. zn. 19 Co 352/2014 z 27. novembra 2014 (Rvp 1998/2015), sp. zn. 19 Co 367/2014</w:t>
      </w:r>
    </w:p>
    <w:p>
      <w:r>
        <w:t>2</w:t>
      </w:r>
    </w:p>
    <w:p>
      <w:r>
        <w:t>z 27. novembra 2014</w:t>
      </w:r>
    </w:p>
    <w:p>
      <w:r>
        <w:t>(Rvp 1999/2015),</w:t>
      </w:r>
    </w:p>
    <w:p>
      <w:r>
        <w:t>sp. zn. 4 Co 352/2014</w:t>
      </w:r>
    </w:p>
    <w:p>
      <w:r>
        <w:t>z 27. novembra 2014</w:t>
      </w:r>
    </w:p>
    <w:p>
      <w:r>
        <w:t>(Rvp 2000/2015) a sp. zn. 4 Co 198/2014 z 27. novembra 2014 (Rvp 2001/2015) a takto rozhodol: 1. Sťažnosti obchodnej spoločnosti POHOTOVOSŤ, s. r. o., vedené pod spisovými značkami:</w:t>
      </w:r>
    </w:p>
    <w:p>
      <w:r>
        <w:t>Rvp 2424/2015,</w:t>
      </w:r>
    </w:p>
    <w:p>
      <w:r>
        <w:t>Rvp 2425/2015,</w:t>
      </w:r>
    </w:p>
    <w:p>
      <w:r>
        <w:t>Rvp 2426/2015,</w:t>
      </w:r>
    </w:p>
    <w:p>
      <w:r>
        <w:t>Rvp 2427/2015,</w:t>
      </w:r>
    </w:p>
    <w:p>
      <w:r>
        <w:t>Rvp 2428/2015,</w:t>
      </w:r>
    </w:p>
    <w:p>
      <w:r>
        <w:t>Rvp 2429/2015,</w:t>
      </w:r>
    </w:p>
    <w:p>
      <w:r>
        <w:t>Rvp 2430/2015,</w:t>
      </w:r>
    </w:p>
    <w:p>
      <w:r>
        <w:t>Rvp 2431/2015,</w:t>
      </w:r>
    </w:p>
    <w:p>
      <w:r>
        <w:t>Rvp 2432/2015,</w:t>
      </w:r>
    </w:p>
    <w:p>
      <w:r>
        <w:t>Rvp 2433/2015,</w:t>
      </w:r>
    </w:p>
    <w:p>
      <w:r>
        <w:t>Rvp 2434/2015,</w:t>
      </w:r>
    </w:p>
    <w:p>
      <w:r>
        <w:t>Rvp 2435/2015,</w:t>
      </w:r>
    </w:p>
    <w:p>
      <w:r>
        <w:t>Rvp 2436/2015,</w:t>
      </w:r>
    </w:p>
    <w:p>
      <w:r>
        <w:t>Rvp 2438/2015,</w:t>
      </w:r>
    </w:p>
    <w:p>
      <w:r>
        <w:t>Rvp 2439/2015,</w:t>
      </w:r>
    </w:p>
    <w:p>
      <w:r>
        <w:t>Rvp 2440/2015,</w:t>
      </w:r>
    </w:p>
    <w:p>
      <w:r>
        <w:t>Rvp 2442/2015,</w:t>
      </w:r>
    </w:p>
    <w:p>
      <w:r>
        <w:t>Rvp 2443/2015,</w:t>
      </w:r>
    </w:p>
    <w:p>
      <w:r>
        <w:t>Rvp 2444/2015,</w:t>
      </w:r>
    </w:p>
    <w:p>
      <w:r>
        <w:t>Rvp 2445/2015,</w:t>
      </w:r>
    </w:p>
    <w:p>
      <w:r>
        <w:t>Rvp 2446/2015,</w:t>
      </w:r>
    </w:p>
    <w:p>
      <w:r>
        <w:t>Rvp 2470/2015,</w:t>
      </w:r>
    </w:p>
    <w:p>
      <w:r>
        <w:t>Rvp 2822/2015,</w:t>
      </w:r>
    </w:p>
    <w:p>
      <w:r>
        <w:t>Rvp 2823/2015,</w:t>
      </w:r>
    </w:p>
    <w:p>
      <w:r>
        <w:t>Rvp 2824/2015,</w:t>
      </w:r>
    </w:p>
    <w:p>
      <w:r>
        <w:t>Rvp 2825/2015,</w:t>
      </w:r>
    </w:p>
    <w:p>
      <w:r>
        <w:t>Rvp 2831/2015,</w:t>
      </w:r>
    </w:p>
    <w:p>
      <w:r>
        <w:t>Rvp 2832/2015,</w:t>
      </w:r>
    </w:p>
    <w:p>
      <w:r>
        <w:t>Rvp 2833/2015,</w:t>
      </w:r>
    </w:p>
    <w:p>
      <w:r>
        <w:t>Rvp 2834/2015,</w:t>
      </w:r>
    </w:p>
    <w:p>
      <w:r>
        <w:t>Rvp 2835/2015,</w:t>
      </w:r>
    </w:p>
    <w:p>
      <w:r>
        <w:t>Rvp 2836/2015,</w:t>
      </w:r>
    </w:p>
    <w:p>
      <w:r>
        <w:t>Rvp 2837/2015,</w:t>
      </w:r>
    </w:p>
    <w:p>
      <w:r>
        <w:t>Rvp 2838/2015,</w:t>
      </w:r>
    </w:p>
    <w:p>
      <w:r>
        <w:t>Rvp 2839/2015,</w:t>
      </w:r>
    </w:p>
    <w:p>
      <w:r>
        <w:t>Rvp 2840/2015,</w:t>
      </w:r>
    </w:p>
    <w:p>
      <w:r>
        <w:t>Rvp 2841/2015,</w:t>
      </w:r>
    </w:p>
    <w:p>
      <w:r>
        <w:t>Rvp 1977/2015,</w:t>
      </w:r>
    </w:p>
    <w:p>
      <w:r>
        <w:t>Rvp 1978/2015,</w:t>
      </w:r>
    </w:p>
    <w:p>
      <w:r>
        <w:t>Rvp 1979/2015,</w:t>
      </w:r>
    </w:p>
    <w:p>
      <w:r>
        <w:t>Rvp 1980/2015,</w:t>
      </w:r>
    </w:p>
    <w:p>
      <w:r>
        <w:t>Rvp 1981/2015,</w:t>
      </w:r>
    </w:p>
    <w:p>
      <w:r>
        <w:t>Rvp 1982/2015,</w:t>
      </w:r>
    </w:p>
    <w:p>
      <w:r>
        <w:t>Rvp 1983/2015,</w:t>
      </w:r>
    </w:p>
    <w:p>
      <w:r>
        <w:t>Rvp 1984/2015,</w:t>
      </w:r>
    </w:p>
    <w:p>
      <w:r>
        <w:t>Rvp 1985/2015,</w:t>
      </w:r>
    </w:p>
    <w:p>
      <w:r>
        <w:t>Rvp 1986/2015,</w:t>
      </w:r>
    </w:p>
    <w:p>
      <w:r>
        <w:t>Rvp 1987/2015,</w:t>
      </w:r>
    </w:p>
    <w:p>
      <w:r>
        <w:t>Rvp 1988/2015,</w:t>
      </w:r>
    </w:p>
    <w:p>
      <w:r>
        <w:t>Rvp 1989/2015,</w:t>
      </w:r>
    </w:p>
    <w:p>
      <w:r>
        <w:t>Rvp 1990/2015,</w:t>
      </w:r>
    </w:p>
    <w:p>
      <w:r>
        <w:t>Rvp 1991/2015,</w:t>
      </w:r>
    </w:p>
    <w:p>
      <w:r>
        <w:t>Rvp 1992/2015,</w:t>
      </w:r>
    </w:p>
    <w:p>
      <w:r>
        <w:t>Rvp 1993/2015,</w:t>
      </w:r>
    </w:p>
    <w:p>
      <w:r>
        <w:t>Rvp 1994/2015,</w:t>
      </w:r>
    </w:p>
    <w:p>
      <w:r>
        <w:t>Rvp 1995/2015,</w:t>
      </w:r>
    </w:p>
    <w:p>
      <w:r>
        <w:t>Rvp 1996/2015,</w:t>
      </w:r>
    </w:p>
    <w:p>
      <w:r>
        <w:t>Rvp 1997/2015,</w:t>
      </w:r>
    </w:p>
    <w:p>
      <w:r>
        <w:t>Rvp 1998/2015,</w:t>
      </w:r>
    </w:p>
    <w:p>
      <w:r>
        <w:t>Rvp 1999/2015, Rvp 2000/2015 a Rvp 2001/2015 s p á j a na spoločné konanie, ktoré bude ďalej vedené pod sp. zn. Rvp 2424/2015. 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23. februára 2015, 27. februára 2015 a 16. februára 2015 doručené sťažnosti obchodnej spoločnosti POHOTOVOSŤ, s. r. o. (ďalej len „sťažovateľka“), ktorými namieta porušenie</w:t>
      </w:r>
    </w:p>
    <w:p>
      <w:r>
        <w:t>3</w:t>
      </w:r>
    </w:p>
    <w:p>
      <w:r>
        <w:t>čl. 46 ods. 1 Ústavy Slovenskej republiky (ďalej len „ústava“) a čl. 6 ods. 1 Dohovoru o ochrane ľudských práv a základných slobôd (ďalej len „dohovor“) uzneseniami Krajského súdu v Trenčíne (ďalej len „krajský súd“) označenými v záhlaví tohto rozhodnutia (ďalej len „napadnuté uznesenia krajského súdu“). Zo sťažností a z ich príloh vyplýva, že sťažovateľka vystupuje v postavení žalobkyne v konaniach vedených Okresným súdom Bánovce nad Bebravou, Okresným súdom Prievidza, Okresným súdom Nové Mesto nad Váhom (ďalej len „okresné súdy“), predmetom ktorých je rozhodovanie o náhrade majetkovej škody a nemajetkovej ujmy spôsobenej nezákonným rozhodnutím, resp. nesprávnym úradným postupom okresných súdov. Okresné súdy rozhodli vo veci samej uzneseniami,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w:t>
      </w:r>
    </w:p>
    <w:p>
      <w:r>
        <w:t>4</w:t>
      </w:r>
    </w:p>
    <w:p>
      <w:r>
        <w:t>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w:t>
      </w:r>
    </w:p>
    <w:p>
      <w:r>
        <w:t>5</w:t>
      </w:r>
    </w:p>
    <w:p>
      <w:r>
        <w:t>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w:t>
      </w:r>
    </w:p>
    <w:p>
      <w:r>
        <w:t>7</w:t>
      </w:r>
    </w:p>
    <w:p>
      <w:r>
        <w:t>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w:t>
      </w:r>
    </w:p>
    <w:p>
      <w:r>
        <w:t>8</w:t>
      </w:r>
    </w:p>
    <w:p>
      <w:r>
        <w:t>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w:t>
      </w:r>
    </w:p>
    <w:p>
      <w:r>
        <w:t>9</w:t>
      </w:r>
    </w:p>
    <w:p>
      <w:r>
        <w:t>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w:t>
      </w:r>
    </w:p>
    <w:p>
      <w:r>
        <w:t>10</w:t>
      </w:r>
    </w:p>
    <w:p>
      <w:r>
        <w:t>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w:t>
      </w:r>
    </w:p>
    <w:p>
      <w:r>
        <w:t>11</w:t>
      </w:r>
    </w:p>
    <w:p>
      <w:r>
        <w:t>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w:t>
      </w:r>
    </w:p>
    <w:p>
      <w:r>
        <w:t>12</w:t>
      </w:r>
    </w:p>
    <w:p>
      <w:r>
        <w:t>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Krajský súd odvolania sťažovateľky preto, aj pokiaľ ide o rozsah odôvodnenia samotného uznesenia,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w:t>
      </w:r>
    </w:p>
    <w:p>
      <w:r>
        <w:t>13</w:t>
      </w:r>
    </w:p>
    <w:p>
      <w:r>
        <w:t>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4. februára 2016</w:t>
      </w:r>
    </w:p>
    <w:p>
      <w:r>
        <w:t>14</w:t>
      </w:r>
    </w:p>
    <w:p/>
    <w:p>
      <w:r>
        <w:t>Zdroj: KAUZIS.SK – https://www.kauzis.sk/judikatura/r/ECLI:SK:USSR:2016:2.US.102.2016.1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