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129/2016 z 11. 2. 2016</w:t>
      </w:r>
    </w:p>
    <w:p>
      <w:r>
        <w:t>Uznesenie Ústavného súdu SR z 11. februára 2016, sp. zn. II. ÚS 129/2016, ECLI:SK:USSR:2016:2.US.129.2016.1</w:t>
      </w:r>
    </w:p>
    <w:p>
      <w:r>
        <w:t>Súd: Ústavný súd Slovenskej republiky</w:t>
      </w:r>
    </w:p>
    <w:p>
      <w:r>
        <w:t>Spisová značka: II. ÚS 129/2016</w:t>
      </w:r>
    </w:p>
    <w:p>
      <w:r>
        <w:t>ECLI: ECLI:SK:USSR:2016:2.US.129.2016.1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129/2016-11 Ústavný súd Slovenskej republiky na neverejnom zasadnutí 11. februára 2016 v senáte zloženom z predsedníčky Ľudmily Gajdošíkovej a zo sudcov Sergeja Kohuta a Ladislava Orosza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1929/2015, Rvp 1930/2015, Rvp 1931/2015, Rvp 1932/2015, Rvp 1933/2015, Rvp 1934/2015, Rvp 1935/2015, Rvp 1936/2015, Rvp 1937/2015, Rvp 1938/2015, Rvp 1939/2015, Rvp 1940/2015, Rvp 1941/2015, Rvp 1942/2015, Rvp 1943/2015, Rvp 1944/2015, Rvp 1945/2015, Rvp 1946/2015, Rvp 1947/2015, Rvp 1948/2015, Rvp 1949/2015, Rvp 1950/2015, Rvp 1951/2015, Rvp 1952/2015, Rvp 1953/2015, Rvp 1954/2015, Rvp 1955/2015, Rvp 1956/2015, Rvp 1957/2015, Rvp 1958/2015, Rvp 1959/2015, Rvp 1960/2015, Rvp 1961/2015, Rvp 1962/2015, Rvp 1963/2015, Rvp 1964/2015 a Rvp 1965/2015 vo veci namietaného porušenia jej základného práva podľa čl. 46 ods. 1 Ústavy Slovenskej republiky a práva podľa čl. 6 ods. 1 Dohovoru o ochrane ľudských práv a základných slobôd rozsudkami Krajského súdu v Žiline sp. zn. 8 Co 686/2014 z 31. októbra 2014 (Rvp 1929/2015), sp. zn. 6 Co 751/2014 z 29. októbra 2014 (Rvp 1930/2015), sp. zn. 8 Co 629/2014 z 31. októbra 2014 (Rvp 1931/2015), sp. zn. 10 Co 732/2014 z 30. októbra 2014 (Rvp 1932/2015), sp. zn. 8 Co 574/2014 z 26. novembra 2014 (Rvp1933/2015), sp. zn. 11 Co 516/2014 z 24. novembra 2014 (Rvp 1934/2015), sp. zn. 7 Co 710/2014 z 29. októbra 2014 (Rvp 1935/2015), sp. zn. 10 Co 706/2014 z 30. októbra 2014 (Rvp 1936/2015), sp. zn. 8 Co 676/2014 z 31. októbra 2014 (Rvp 1937/2015), sp. zn. 8 Co 646/2014 z 31. októbra 2014 (Rvp 1938/2015), sp. zn. 9 Co 78/2014 zo 16. októbra 2014 (Rvp 1939/2015), sp. zn. 8 Co 645/2014 z 31. októbra 2014 (Rvp 1940/2015), sp. zn. 6 Co 707/2014 z 29. októbra 2014 (Rvp 1941/2015), sp. zn.</w:t>
      </w:r>
    </w:p>
    <w:p>
      <w:r>
        <w:t>8 Co 505/2014 z 31. októbra 2014 (Rvp 1942/2015), sp. zn. 9 Co 680/2014 zo 16. októbra 2014 (Rvp 1943/2015), sp. zn. 6 Co 717/2014 z 29. októbra 2014 (Rvp 1944/2015), sp. zn. 8 Co 666/2014 z 31. októbra 2014 (Rvp 1945/2015), sp. zn. 8 Co 674/2014 z 31. októbra 2014 (Rvp 1946/2015), sp. zn. 8 Co 694/2014 z 31. októbra 2014 (Rvp 1947/2015), sp. zn. 6 Co 699/2014 z 29. októbra 2014 (Rvp 1948/2015), sp. zn. 9 Co 838/2014 z 13. novembra 2014 (Rvp 1949/2015), sp. zn. 8 Co 678/2014 z 31. októbra 2014 (Rvp 1950/2015), sp. zn. 6 Co 737/2014 z 29. októbra 2014 (Rvp 1951/2015), sp. zn. 9 Co 887/2014 z 30. októbra 2014 (Rvp 1952/2015), sp. zn. 10 Co 215/2014 z 30. októbra 2014 (Rvp 1953/2015), sp. zn. 6 Co 530/2014 z 29. októbra 2014 (Rvp 1954/2015), sp. zn. 7 Co 787/2014 z 26. novembra 2014 (Rvp 1955/2015), sp. zn. 7 Co 729/2014 z 26. novembra 2014 (Rvp 1956/2015), sp. zn. 6 Co 528/2014 z 29. októbra 2014 (Rvp 1957/2015), sp. zn. 8 Co 658/2014 z 31. októbra 2014 (Rvp 1958/2015), sp. zn. 5 Co 718/2014 z 27. novembra 2014 (Rvp 1959/2015), sp. zn. 7 Co 716/2014 z 26. novembra 2014 (Rvp 1960/2015), sp. zn. 5 Co 805/2014 z 27. novembra 2014 (Rvp 1961/2015), sp. zn. 5 Co 720/2014 z 27. novembra 2014 (Rvp 1962/2015), sp. zn. 5 Co 722/2014 z 27. novembra 2014 (Rvp 1963/2015), sp. zn. 6 Co 492/2014 z 29. októbra 2014 (Rvp 1964/2015), sp. zn. 8 Co 266/2014 z 30. mája 2014 (Rvp 1965/2015) a postupom, ktorý predchádzal ich vydaniu, a takto rozhodol: 1. Sťažnosti obchodnej spoločnosti POHOTOVOSŤ, s. r. o., vedené pod spisovými značkami:</w:t>
      </w:r>
    </w:p>
    <w:p>
      <w:r>
        <w:t>Rvp</w:t>
      </w:r>
    </w:p>
    <w:p>
      <w:r>
        <w:t>1929/2015,</w:t>
      </w:r>
    </w:p>
    <w:p>
      <w:r>
        <w:t>Rvp</w:t>
      </w:r>
    </w:p>
    <w:p>
      <w:r>
        <w:t>1930/2015,</w:t>
      </w:r>
    </w:p>
    <w:p>
      <w:r>
        <w:t>Rvp</w:t>
      </w:r>
    </w:p>
    <w:p>
      <w:r>
        <w:t>1931/2015,</w:t>
      </w:r>
    </w:p>
    <w:p>
      <w:r>
        <w:t>Rvp</w:t>
      </w:r>
    </w:p>
    <w:p>
      <w:r>
        <w:t>1932/2015,</w:t>
      </w:r>
    </w:p>
    <w:p>
      <w:r>
        <w:t>Rvp 1933/2015, Rvp 1934/2015, Rvp 1935/2015, Rvp 1936/2015, Rvp 1937/2015, Rvp 1938/2015, Rvp 1939/2015, Rvp 1940/2015, Rvp 1941/2015, Rvp 1942/2015, Rvp 1943/2015, Rvp 1944/2015, Rvp 1945/2015, Rvp 1946/2015, Rvp 1947/2015, Rvp 1948/2015, Rvp 1949/2015, Rvp 1950/2015, Rvp 1951/2015, Rvp 1952/2015, Rvp 1953/2015, Rvp 1954/2015, Rvp 1955/2015, Rvp 1956/2015, Rvp 1957/2015, Rvp 1958/2015, Rvp 1959/2015, Rvp 1960/2015, Rvp 1961/2015, Rvp 1962/2015, Rvp 1963/2015, Rvp 1964/2015 a Rvp 1965/2015 s p á j a na spoločné konanie, ktoré bude ďalej vedené pod sp. zn. Rvp 1929/2015.</w:t>
      </w:r>
    </w:p>
    <w:p>
      <w:r>
        <w:t>2</w:t>
      </w:r>
    </w:p>
    <w:p>
      <w:r>
        <w:t>2. Sťažnosti obchodnej spoločnosti POHOTOVOSŤ, s. r. o., o d m i e t a ako zjavne neopodstatnené. Odôvodnenie: I. Ústavnému súdu Slovenskej republiky (ďalej len „ústavný súd“) boli 16. februára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Žiline (ďalej len „krajský súd“) uvedenými v záhlaví tohto rozhodnutia (spolu ďalej len „napadnuté rozsudky krajského súdu“), ako aj postupom, ktorý predchádzal ich vydaniu. Zo sťažností a z ich príloh vyplýva, že sťažovateľka vystupovala ako žalobkyňa v konaniach vedených Okresným súdom Žilina, Okresným súdom Martin, Okresným súdom Námestovo, Okresným súdom Čadca, Okresným súdom Liptovský Mikuláš, Okresným súdom Dolný Kubín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napadnutými rozsudkami potvrdil odvolaniami napadnuté rozhodnutia okresných súdov. Sťažovateľka tvrdí, že krajský súd „spôsobil“ porušenie jej práv, „osobitne:</w:t>
      </w:r>
    </w:p>
    <w:p>
      <w:r>
        <w:t>3</w:t>
      </w:r>
    </w:p>
    <w:p>
      <w:r>
        <w:t>- základného práva zaručeného čl. 46 ods. 1 Ústavy Slovenskej republiky (práva na súdnu ochranu); - základného práva na spravodlivý súdny proces zaručeného čl. 6 ods. 1 Európskeho dohovoru o ochrane ľudských práv a základných slobôd“. K porušeniu základného práva podľa čl. 46 ods. 1 ústavy a práva podľa čl. 6 ods. 1 dohovoru malo dôjsť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o nich rozhodol nálezmi, v ktorých vysloví porušenie jej základného práva podľa čl. 46 ods. 1 ústavy a práva podľa čl. 6 ods. 1 dohovoru napadnutými rozsudkami krajského súdu, ako aj postupom, ktorý predchádzal ich vydaniu, napadnuté rozsudky krajského súdu zruší, veci vráti na ďalšie konanie a zároveň jej prizná primerané finančné zadosťučinenie, ako aj úhradu trov konania.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5</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namieta porušenie svojho základného práva podľa čl. 46 ods. 1 ústavy a práva podľa čl. 6 ods. 1 dohovoru napadnutými rozsudkami krajského súdu, ktorými tento súd v odvolacom konaní potvrdil rozsudky súdov prvého stupňa, ktorými boli zamietnuté jej žaloby o náhradu majetkovej škody a nemajetkovej ujmy, ako aj jej návrhy na prerušenie konania. Sťažovateľka namieta tiež postup krajského súdu, ktorý predchádzal vydaniu napadnutých rozsudkov. V nadväznosti na obsah sťažností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w:t>
      </w:r>
    </w:p>
    <w:p>
      <w:r>
        <w:t>6</w:t>
      </w:r>
    </w:p>
    <w:p>
      <w:r>
        <w:t>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označeného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w:t>
      </w:r>
    </w:p>
    <w:p>
      <w:r>
        <w:t>7</w:t>
      </w:r>
    </w:p>
    <w:p>
      <w:r>
        <w:t>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w:t>
      </w:r>
    </w:p>
    <w:p>
      <w:r>
        <w:t>8</w:t>
      </w:r>
    </w:p>
    <w:p>
      <w:r>
        <w:t>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aj krajský súd pri rozhodovaní o odvolaniach sťažovateľky, ako aj v napadnutých rozsudkoch,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a) vo veciach rozhodovali vylúčení sudcovia, b) napadnuté rozsudky krajského súdu sú rozhodnutiami absolútne prekvapivými, c) všeobecné súdy porušili zásadu kontradiktórnosti konania, d) napadnuté rozsudky krajského súdu nie sú dostatočne odôvodnené, e) odvolací súd sa nezaoberal odvolaniami sťažovateľky voči výroku o zamietnutí prerušenia súdneho konania.</w:t>
      </w:r>
    </w:p>
    <w:p>
      <w:r>
        <w:t>9</w:t>
      </w:r>
    </w:p>
    <w:p>
      <w:r>
        <w:t>Po preskúmaní napadnutých rozsudkov ústavný súd konštatuje, že v relevantnej časti ich odôvodnenia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existuje právny základ pre priznanie práva na náhradu škody podľa zákona č. 514/2003 Z. z. Rovnako sa zaoberal aj námietkou sťažovateľky, podľa ktorej v predmetných veciach rozhodovali vylúčení sudcovia, ako aj námietkou, že jej bola odňatá možnosť konať pred súdom, a tiež námietkou, že napadnuté rozsudky sú nedostatočne odôvodnené.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pričom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w:t>
      </w:r>
    </w:p>
    <w:p>
      <w:r>
        <w:t>10</w:t>
      </w:r>
    </w:p>
    <w:p>
      <w:r>
        <w:t>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odvolacích súdov vo vzťahu k identickým námietkam sťažovateľky, ktoré formuluje sťažovateľka paušálne bez ohľadu na konkrétne okolnosti prípadu, sa už podrobne</w:t>
      </w:r>
    </w:p>
    <w:p>
      <w:r>
        <w:t>vysporiadal</w:t>
      </w:r>
    </w:p>
    <w:p>
      <w:r>
        <w:t>aj</w:t>
      </w:r>
    </w:p>
    <w:p>
      <w:r>
        <w:t>vo</w:t>
      </w:r>
    </w:p>
    <w:p>
      <w:r>
        <w:t>svojich</w:t>
      </w:r>
    </w:p>
    <w:p>
      <w:r>
        <w:t>predchádzajúcich</w:t>
      </w:r>
    </w:p>
    <w:p>
      <w:r>
        <w:t>rozhodnutiach</w:t>
      </w:r>
    </w:p>
    <w:p>
      <w:r>
        <w:t>(napr.</w:t>
      </w:r>
    </w:p>
    <w:p>
      <w:r>
        <w:t>IV. ÚS 256/2014, IV. ÚS 363/2014, I. ÚS 369/2014), s ich odôvodnením súd sa v plnom rozsahu stotožňuje a v podrobnostiach odkazuje na argumentáciu uvedenú v týchto rozhodnutiach. Na základe uvedeného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w:t>
      </w:r>
    </w:p>
    <w:p>
      <w:r>
        <w:t>11</w:t>
      </w:r>
    </w:p>
    <w:p>
      <w:r>
        <w:t>Vzhľadom na odmietnutie sťažností neprichádzalo už do úvahy rozhodovať o ďalších návrhoch sťažovateľky uplatnených v ich petite. P o u č e n i e : Proti tomuto rozhodnutiu nemožno podať opravný prostriedok. V Košiciach 11. februára 2016</w:t>
      </w:r>
    </w:p>
    <w:p>
      <w:r>
        <w:t>12</w:t>
      </w:r>
    </w:p>
    <w:p/>
    <w:p>
      <w:r>
        <w:t>Zdroj: KAUZIS.SK – https://www.kauzis.sk/judikatura/r/ECLI:SK:USSR:2016:2.US.129.2016.1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