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323/2016 z 14. 4. 2016</w:t>
      </w:r>
    </w:p>
    <w:p>
      <w:r>
        <w:t>Uznesenie Ústavného súdu SR z 14. apríla 2016, sp. zn. II. ÚS 323/2016, ECLI:SK:USSR:2016:2.US.323.2016.1</w:t>
      </w:r>
    </w:p>
    <w:p>
      <w:r>
        <w:t>Súd: Ústavný súd Slovenskej republiky</w:t>
      </w:r>
    </w:p>
    <w:p>
      <w:r>
        <w:t>Spisová značka: II. ÚS 323/2016</w:t>
      </w:r>
    </w:p>
    <w:p>
      <w:r>
        <w:t>ECLI: ECLI:SK:USSR:2016:2.US.323.2016.1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323/2016-8 Ústavný súd Slovenskej republiky na neverejnom zasadnutí 14. apríla 2016 v senáte zloženom z predsedu Lajosa Mészárosa, zo sudkyne Ľudmily Gajdošíkovej (sudkyňa spravodajkyňa) a zo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w:t>
      </w:r>
    </w:p>
    <w:p>
      <w:r>
        <w:t>Rvp</w:t>
      </w:r>
    </w:p>
    <w:p>
      <w:r>
        <w:t>9184/2015,</w:t>
      </w:r>
    </w:p>
    <w:p>
      <w:r>
        <w:t>Rvp</w:t>
      </w:r>
    </w:p>
    <w:p>
      <w:r>
        <w:t>9185/2015,</w:t>
      </w:r>
    </w:p>
    <w:p>
      <w:r>
        <w:t>Rvp</w:t>
      </w:r>
    </w:p>
    <w:p>
      <w:r>
        <w:t>9186/2015,</w:t>
      </w:r>
    </w:p>
    <w:p>
      <w:r>
        <w:t>Rvp</w:t>
      </w:r>
    </w:p>
    <w:p>
      <w:r>
        <w:t>9187/2015,</w:t>
      </w:r>
    </w:p>
    <w:p>
      <w:r>
        <w:t>Rvp 9188/2015, Rvp 9189/2015, Rvp 9190/2015, Rvp 9191/2015, Rvp 9192/2015, Rvp 9193/2015, Rvp 9194/2015, Rvp 9195/2015, Rvp 9196/2015, Rvp 9197/2015, Rvp 9198/2015, Rvp 9199/2015, Rvp 9200/2015, Rvp 9201/2015, Rvp 9202/2015, Rvp 9203/2015 a Rvp 9204/2015 vo veci namietaného porušenia jej základného práva podľa čl. 46 ods. 1 Ústavy Slovenskej republiky a práva podľa čl. 6 ods. 1 Dohovoru o ochrane ľudských práv a základných slobôd uzneseniami Krajského súdu v Nitre sp. zn. 25 Co 15/2015 z 27. februára 2015 (Rvp 9184/2015), sp. zn. 8 Co 772/2014 z 20. februára 2015 (Rvp 9185/2015), sp. zn. 11 Co 21/2015 z 27. februára 2015 (Rvp 9186/2015), sp. zn. 8 Co 810/2014 z 20. februára 2015 (Rvp 9187/2015), sp. zn. 8 Co 818/2014 z 20. februára 2015 (Rvp 9188/2015), sp. zn. 11 Co 2/2015 z 27. februára 2015 (Rvp 9189/2015), sp. zn. 7 Co 55/2015 z 24. februára 2015 (Rvp 9190/2015), sp. zn. 11 Co 65/2015 z 27. februára 2015 (Rvp 9191/2015), sp. zn. 7 Co 18/2015 z 27. februára 2015 (Rvp 9192/2015), sp. zn. 6 Co 535/2014 z 25. marca 2015 (Rvp 9193/2015), sp. zn. 8 Co 6868/2014 z 18. marca 2015 (Rvp 9194/2015), sp. zn. 6 Co 723/2014 z 25. marca 2015 (Rvp 9195/2015), sp. zn. 25 Co 776/2014 z 18. februára 2015 (Rvp 9196/2015), sp. zn. 7 Co 2/2015 z 27. februára 2015 (Rvp 9197/2015), sp. zn. 1 Co 175/2014 z 31. marca 2015 (Rvp 9198/2015), sp. zn. 1 Co 160/2014 z 31. marca 2015 (Rvp 9199/2015), sp. zn. 1 Co 173/2014 z 31. marca 2015 (Rvp 9200/2015), sp. zn. 6 Co 583/2014 z 18. marca 2015 (Rvp 9201/2015), sp. zn. 6 Co 585/2014 z 18. marca 2015 (Rvp 9202/2015), sp. zn. 15 Co 310/2014 z 27. februára</w:t>
      </w:r>
    </w:p>
    <w:p>
      <w:r>
        <w:t>2015 (Rvp 9203/2015) a sp. zn. 9 Co 96/2015 z 9. marca 2015 (Rvp 9204/2015), ako aj im predchádzajúcim postupom a takto rozhodol: 1. Sťažnosti obchodnej spoločnosti POHOTOVOSŤ, s. r. o., vedené pod spisovými značkami:</w:t>
      </w:r>
    </w:p>
    <w:p>
      <w:r>
        <w:t>Rvp</w:t>
      </w:r>
    </w:p>
    <w:p>
      <w:r>
        <w:t>9184/2015,</w:t>
      </w:r>
    </w:p>
    <w:p>
      <w:r>
        <w:t>Rvp</w:t>
      </w:r>
    </w:p>
    <w:p>
      <w:r>
        <w:t>9185/2015,</w:t>
      </w:r>
    </w:p>
    <w:p>
      <w:r>
        <w:t>Rvp</w:t>
      </w:r>
    </w:p>
    <w:p>
      <w:r>
        <w:t>9186/2015,</w:t>
      </w:r>
    </w:p>
    <w:p>
      <w:r>
        <w:t>Rvp</w:t>
      </w:r>
    </w:p>
    <w:p>
      <w:r>
        <w:t>9187/2015,</w:t>
      </w:r>
    </w:p>
    <w:p>
      <w:r>
        <w:t>Rvp 9188/2015, Rvp 9189/2015, Rvp 9190/2015, Rvp 9191/2015, Rvp 9192/2015, Rvp 9193/2015, Rvp 9194/2015, Rvp 9195/2015, Rvp 9196/2015, Rvp 9197/2015, Rvp 9198/2015, Rvp 9199/2015, Rvp 9200/2015, Rvp 9201/2015, Rvp 9202/2015, Rvp 9203/2015 a Rvp 9204/2015 s p á j a na spoločné konanie, ktoré bude ďalej vedené pod sp. zn. Rvp 9184/2015. 2. Sťažnosti obchodnej spoločnosti POHOTOVOSŤ, s. r. o., o d m i e t a ako zjavne neopodstatnené. Odôvodnenie: I. Ústavnému súdu Slovenskej republiky (ďalej len „ústavný súd“) boli 22.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Nitre (ďalej len „krajský súd“) označenými v záhlaví tohto rozhodnutia (ďalej len „napadnuté uznesenia krajského súdu“). Zo sťažností a z ich príloh vyplýva, že sťažovateľka vystupuje v postavení žalobkyne v konaniach vedených Okresným súdom Nitra, Okresným súdom Nové Zámky a Okresným súdom Komárno (ďalej len „okresné súdy“), predmetom ktorých je rozhodovanie o náhrade majetkovej škody a nemajetkovej ujmy spôsobenej nezákonným rozhodnutím, resp.</w:t>
      </w:r>
    </w:p>
    <w:p>
      <w:r>
        <w:t>2</w:t>
      </w:r>
    </w:p>
    <w:p>
      <w:r>
        <w:t>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w:t>
      </w:r>
    </w:p>
    <w:p>
      <w:r>
        <w:t>3</w:t>
      </w:r>
    </w:p>
    <w:p>
      <w:r>
        <w:t>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w:t>
      </w:r>
    </w:p>
    <w:p>
      <w:r>
        <w:t>4</w:t>
      </w:r>
    </w:p>
    <w:p>
      <w:r>
        <w:t>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9184/2015,</w:t>
      </w:r>
    </w:p>
    <w:p>
      <w:r>
        <w:t>Rvp</w:t>
      </w:r>
    </w:p>
    <w:p>
      <w:r>
        <w:t>9185/2015,</w:t>
      </w:r>
    </w:p>
    <w:p>
      <w:r>
        <w:t>Rvp</w:t>
      </w:r>
    </w:p>
    <w:p>
      <w:r>
        <w:t>9186/2015,</w:t>
      </w:r>
    </w:p>
    <w:p>
      <w:r>
        <w:t>Rvp</w:t>
      </w:r>
    </w:p>
    <w:p>
      <w:r>
        <w:t>9187/2015,</w:t>
      </w:r>
    </w:p>
    <w:p>
      <w:r>
        <w:t>Rvp 9188/2015, Rvp 9189/2015, Rvp 9190/2015, Rvp 9191/2015, Rvp 9192/2015, Rvp 9193/2015, Rvp 9194/2015, Rvp 9195/2015, Rvp 9196/2015, Rvp 9197/2015, Rvp 9198/2015, Rvp 9199/2015, Rvp 9200/2015, Rvp 9201/2015, Rvp 9202/2015, Rvp 9203/2015 a Rvp 9204/2015,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w:t>
      </w:r>
    </w:p>
    <w:p>
      <w:r>
        <w:t>6</w:t>
      </w:r>
    </w:p>
    <w:p>
      <w:r>
        <w:t>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esenciálne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w:t>
      </w:r>
    </w:p>
    <w:p>
      <w:r>
        <w:t>7</w:t>
      </w:r>
    </w:p>
    <w:p>
      <w:r>
        <w:t>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8</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w:t>
      </w:r>
    </w:p>
    <w:p>
      <w:r>
        <w:t>9</w:t>
      </w:r>
    </w:p>
    <w:p>
      <w:r>
        <w:t>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w:t>
      </w:r>
    </w:p>
    <w:p>
      <w:r>
        <w:t>10</w:t>
      </w:r>
    </w:p>
    <w:p>
      <w:r>
        <w:t>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w:t>
      </w:r>
    </w:p>
    <w:p>
      <w:r>
        <w:t>11</w:t>
      </w:r>
    </w:p>
    <w:p>
      <w:r>
        <w:t>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w:t>
      </w:r>
    </w:p>
    <w:p>
      <w:r>
        <w:t>12</w:t>
      </w:r>
    </w:p>
    <w:p>
      <w:r>
        <w:t>Vzhľadom na odmietnutie sťažností neprichádzalo už do úvahy rozhodovať o ďalších návrhoch sťažovateľky uplatnených v ich petite. P o u č e n i e : Proti tomuto rozhodnutiu nemožno podať opravný prostriedok. V Košiciach 14. apríla 2016</w:t>
      </w:r>
    </w:p>
    <w:p>
      <w:r>
        <w:t>13</w:t>
      </w:r>
    </w:p>
    <w:p/>
    <w:p>
      <w:r>
        <w:t>Zdroj: KAUZIS.SK – https://www.kauzis.sk/judikatura/r/ECLI:SK:USSR:2016:2.US.323.2016.1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