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324/2016 z 14. 4. 2016</w:t>
      </w:r>
    </w:p>
    <w:p>
      <w:r>
        <w:t>Uznesenie Ústavného súdu SR z 14. apríla 2016, sp. zn. II. ÚS 324/2016, ECLI:SK:USSR:2016:2.US.324.2016.1</w:t>
      </w:r>
    </w:p>
    <w:p>
      <w:r>
        <w:t>Súd: Ústavný súd Slovenskej republiky</w:t>
      </w:r>
    </w:p>
    <w:p>
      <w:r>
        <w:t>Spisová značka: II. ÚS 324/2016</w:t>
      </w:r>
    </w:p>
    <w:p>
      <w:r>
        <w:t>ECLI: ECLI:SK:USSR:2016:2.US.324.2016.1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324/2016-11 Ústavný súd Slovenskej republiky na neverejnom zasadnutí 14. apríla 2016 v senáte zloženom z predsedu Lajosa Mészárosa, zo sudkyne Ľudmily Gajdošíkovej (sudkyňa spravodajkyňa) a zo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9205/2015, Rvp 9206/2015, Rvp 9207/2015, Rvp 9208/2015, Rvp 9209/2015, Rvp 9210/2015, Rvp 9211/2015, Rvp 9212/2015, Rvp 9213/2015, Rvp 9214/2015, Rvp 9215/2015, Rvp 9216/2015, Rvp 9217/2015, Rvp 9218/2015, Rvp 9219/2015, Rvp 9220/2015, Rvp 9221/2015, Rvp 9222/2015, Rvp 9223/2015, Rvp 9224/2015, Rvp 9225/2015, Rvp 9226/2015, Rvp 9227/2015, Rvp 9228/2015, Rvp 9229/2015, Rvp 9230/2015, Rvp 9231/2015, Rvp 9232/2015, Rvp 9233/2015, Rvp 9234/2015 a Rvp 9235/2015 vo veci namietaného porušenia jej základného práva podľa čl. 46 ods. 1 Ústavy Slovenskej republiky a práva podľa čl. 6 ods. 1 Dohovoru o ochrane ľudských práv a základných slobôd Krajským súdom v Nitre v konaní vedenom pod sp. zn. 1 Co 93/2014 a jeho rozsudkom z 31. marca 2015 (Rvp 9205/2015), sp. zn. 6 Co 582/2014 a jeho rozsudkom z 18. marca 2015 (Rvp 9206/2015), sp. zn. 6 Co 584/2014 a jeho rozsudkom z 18. marca 2015 (Rvp 9207/2015), sp. zn. 1 Co 88/2014 a jeho rozsudkom z 31. marca 2015 (Rvp 9208/2015), sp. zn. 1 Co 172/2014 a jeho rozsudkom z 31. marca 2015 (Rvp 9209/2015), sp. zn. 1 Co 174/2014 a jeho rozsudkom z 31. marca 2015 (Rvp 9210/2015), sp. zn. 1 Co 159/2014a jeho rozsudkom z 31. marca 2015 (Rvp 9211/2015), sp. zn. 6 Co 534/2014 a jeho rozsudkom z 25. marca 2015 (Rvp 9212/2015), sp. zn. 8 Co 685/2014 a jeho rozsudkom z 18. marca 2015 (Rvp 9213/2015), sp. zn. 15 Co 109/2014 a jeho rozsudkom z 3. marca 2015 (Rvp 9214/2015), sp. zn. 11 Co 30/2014 a jeho rozsudkom zo 16. decembra 2014 (Rvp 9215/2015), sp. zn. 7 Co 123/2014 a jeho rozsudkom z 26. februára 2015</w:t>
      </w:r>
    </w:p>
    <w:p>
      <w:r>
        <w:t>(Rvp 9216/2015), sp. zn. 2 Co 125/2014 a jeho rozsudkom z 11. marca 2015 (Rvp 9217/2015), sp. zn. 5 Co 384/2014 a jeho rozsudkom z 21. januára 2015 (Rvp 9218/2015), sp. zn. 7 Co 119/2014 a jeho rozsudkom z 26. februára 2015 (Rvp 9219/2015), sp. zn. 9 Co 754/2014 a jeho rozsudkom z 19. marca 2015 (Rvp 9220/2015), sp. zn. 25 Co 774/2014 a jeho rozsudkom z 18. februára 2015 (Rvp 9221/2015), sp. zn. 6 Co 722/2014 a jeho rozsudkom z 25. marca 2015 (Rvp 9222/2015), sp. zn. 8 Co 841/2014 a jeho rozsudkom z 20. februára 2015 (Rvp 9223/2015), sp. zn. 11 Co 89/2014 a jeho rozsudkom zo 14. januára 2015 (Rvp 9224/2015), sp. zn. 11 Co 59/2014 a jeho rozsudkom zo 16. decembra 2014 (Rvp 9225/2015), sp. zn. 9 Co 785/2014 a jeho rozsudkom z 26. februára 2015 (Rvp 9226/2015), sp. zn. 6 Co 511/2014 a jeho rozsudkom z 18. februára 2015 (Rvp 9227/2015), sp. zn. 6 Co 499/2014 a jeho rozsudkom z 25. februára 2015 (Rvp 9228/2015), sp. zn. 4 Co 18/2014 a jeho rozsudkom z 24. februára 2015 (Rvp 9229/2015), sp. zn. 8 Co 650/2014 a jeho rozsudkom z 12. marca 2015 (Rvp 9230/2015), sp. zn. 5 Co 37/2014 a jeho rozsudkom z 28. januára 2015 (Rvp 9231/2015), sp. zn. 11 Co 80/2014 a jeho rozsudkom zo 4. marca 2015 (Rvp 9232/2015), sp. zn. 26 Co 86/2014 a jeho rozsudkom z 26. februára 2015 (Rvp 9233/2015), sp. zn. 7 Co 117/2014 a jeho rozsudkom z 26. februára 2015 (Rvp 9234/2015), sp. zn. 5 Co 77/2014 a jeho rozsudkom z 28. januára 2015 (Rvp 9235/2015), ako aj im predchádzajúcim postupom a takto rozhodol: 1. Sťažnosti obchodnej spoločnosti POHOTOVOSŤ, s. r. o., vedené pod spisovými značkami:</w:t>
      </w:r>
    </w:p>
    <w:p>
      <w:r>
        <w:t>Rvp</w:t>
      </w:r>
    </w:p>
    <w:p>
      <w:r>
        <w:t>9205/2015,</w:t>
      </w:r>
    </w:p>
    <w:p>
      <w:r>
        <w:t>Rvp</w:t>
      </w:r>
    </w:p>
    <w:p>
      <w:r>
        <w:t>9206/2015,</w:t>
      </w:r>
    </w:p>
    <w:p>
      <w:r>
        <w:t>Rvp</w:t>
      </w:r>
    </w:p>
    <w:p>
      <w:r>
        <w:t>9207/2015,</w:t>
      </w:r>
    </w:p>
    <w:p>
      <w:r>
        <w:t>Rvp</w:t>
      </w:r>
    </w:p>
    <w:p>
      <w:r>
        <w:t>9208/2015,</w:t>
      </w:r>
    </w:p>
    <w:p>
      <w:r>
        <w:t>Rvp 9209/2015, Rvp 9210/2015, Rvp 9211/2015, Rvp 9212/2015, Rvp 9213/2015, Rvp 9214/2015, Rvp 9215/2015, Rvp 9216/2015, Rvp 9217/2015, Rvp 9218/2015, Rvp 9219/2015, Rvp 9220/2015, Rvp 9221/2015, Rvp 9222/2015, Rvp 9223/2015, Rvp 9224/2015, Rvp 9225/2015, Rvp 9226/2015, Rvp 9227/2015, Rvp 9228/2015, Rvp 9229/2015, Rvp 9230/2015, Rvp 9231/2015, Rvp 9232/2015, Rvp 9233/2015,</w:t>
      </w:r>
    </w:p>
    <w:p>
      <w:r>
        <w:t>2</w:t>
      </w:r>
    </w:p>
    <w:p>
      <w:r>
        <w:t>Rvp 9234/2015 a Rvp 9235/2015</w:t>
      </w:r>
    </w:p>
    <w:p>
      <w:r>
        <w:t>s p á j a na spoločné konanie, ktoré bude ďalej vedené</w:t>
      </w:r>
    </w:p>
    <w:p>
      <w:r>
        <w:t>pod sp. zn. Rvp 9205/2015. 2. Sťažnosti obchodnej spoločnosti POHOTOVOSŤ, s. r. o., o d m i e t a ako zjavne neopodstatnené. Odôvodnenie: I. Ústavnému súdu Slovenskej republiky (ďalej len „ústavný súd“) boli 22. júna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postupom Krajského súdu v Nitre (ďalej len „krajský súd“) v konaniach uvedených v záhlaví tohto rozhodnutia (spolu ďalej len „napadnuté rozsudky krajského súdu“). Zo sťažností a z ich príloh vyplýva, že sťažovateľka vystupovala v procesnom postavení žalobkyne v konaniach vedených Okresným súdom Komárno, Okresným súdom Nové Zámky, Okresným súdom Nitra a Okresnom súde Topoľčany (ďalej len „okresné súdy“), predmetom ktorých bolo rozhodovanie o jej žalobách, ktorými sa domáhala náhrady majetkovej škody a nemajetkovej ujmy spôsobenej nezákonným rozhodnutím, resp. nesprávnym úradným postupom okresných súdov (ďalej len „žaloby“), ktoré sú súčasne súdmi, ktoré sťažovateľke uvedenú škodu a nemajetkovú ujmu mali spôsobiť. Príslušné okresné súdy rozhodli vo veci samej rozsudkami, ktorými žaloby v celom rozsahu zamietli a zároveň zamietli i návrhy sťažovateľky na prerušenie konaní. Proti rozsudkom okresných súdov podala sťažovateľka odvolania. Krajský súd napadnutými rozsudkami potvrdil rozhodnutia okresných súdov.</w:t>
      </w:r>
    </w:p>
    <w:p>
      <w:r>
        <w:t>3</w:t>
      </w:r>
    </w:p>
    <w:p>
      <w:r>
        <w:t>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postupom krajského súdu v napadnutých konaniach a napadnutými rozsudkami, napadnuté rozsudky krajského súdu</w:t>
      </w:r>
    </w:p>
    <w:p>
      <w:r>
        <w:t>4</w:t>
      </w:r>
    </w:p>
    <w:p>
      <w:r>
        <w:t>zruší,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w:t>
      </w:r>
    </w:p>
    <w:p>
      <w:r>
        <w:t>5</w:t>
      </w:r>
    </w:p>
    <w:p>
      <w:r>
        <w:t>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aj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w:t>
      </w:r>
    </w:p>
    <w:p>
      <w:r>
        <w:t>6</w:t>
      </w:r>
    </w:p>
    <w:p>
      <w:r>
        <w:t>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w:t>
      </w:r>
    </w:p>
    <w:p>
      <w:r>
        <w:t>7</w:t>
      </w:r>
    </w:p>
    <w:p>
      <w:r>
        <w:t>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w:t>
      </w:r>
    </w:p>
    <w:p>
      <w:r>
        <w:t>8</w:t>
      </w:r>
    </w:p>
    <w:p>
      <w:r>
        <w:t>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1. vo veciach rozhodovali vylúčení sudcovia; 2. napadnuté rozsudky krajského súdu sú rozhodnutiami absolútne prekvapivými; 3. všeobecné súdy porušili zásadu kontradiktórnosti konania; 4. napadnuté rozsudky krajského súdu nie sú dostatočne odôvodnené; 5.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w:t>
      </w:r>
    </w:p>
    <w:p>
      <w:r>
        <w:t>9</w:t>
      </w:r>
    </w:p>
    <w:p>
      <w:r>
        <w:t>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pre priznanie práva na náhradu škody podľa zákona č. 514/2003 Z. z. Rovnako sa zaoberal aj námietkou sťažovateľky, podľa ktorej vo veci rozhodol vylúčený sudca, ako aj námietkou týkajúcou sa odňatím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w:t>
      </w:r>
    </w:p>
    <w:p>
      <w:r>
        <w:t>10</w:t>
      </w:r>
    </w:p>
    <w:p>
      <w:r>
        <w:t>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týchto súvislostiach ústavný súd tiež konštatuje, že s ústavnou udržateľnosťou právnych záverov krajských súdov ako odvolacích súdov vo vzťahu k námietkam sťažovateľky, ktoré formuluje sťažovateľka paušálne bez ohľadu na konkrétne okolnosti prípadu, sa ústavný súd podrobne vysporiadal aj v predchádzajúcich rozhodnutiach (napr. IV. ÚS 256/2014, IV. ÚS 363/2014, I. ÚS 369/2014), ktoré v čase rozhodovania ústavného súdu síce nie sú právoplatné, ale ústavný súd sa s nimi plne stotožňuje a v podrobnostiach odkazuje na argumentáciu uvedenú v týchto rozhodnutiach.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w:t>
      </w:r>
    </w:p>
    <w:p>
      <w:r>
        <w:t>11</w:t>
      </w:r>
    </w:p>
    <w:p>
      <w:r>
        <w:t>P o u č e n i e : Proti tomuto rozhodnutiu nemožno podať opravný prostriedok. V Košiciach 14. apríla 2016</w:t>
      </w:r>
    </w:p>
    <w:p>
      <w:r>
        <w:t>12</w:t>
      </w:r>
    </w:p>
    <w:p/>
    <w:p>
      <w:r>
        <w:t>Zdroj: KAUZIS.SK – https://www.kauzis.sk/judikatura/r/ECLI:SK:USSR:2016:2.US.324.2016.1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