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373/2016 z 26. 4. 2016</w:t>
      </w:r>
    </w:p>
    <w:p>
      <w:r>
        <w:t>Uznesenie Ústavného súdu SR z 26. apríla 2016, sp. zn. II. ÚS 373/2016, ECLI:SK:USSR:2016:2.US.373.2016.1</w:t>
      </w:r>
    </w:p>
    <w:p>
      <w:r>
        <w:t>Súd: Ústavný súd Slovenskej republiky</w:t>
      </w:r>
    </w:p>
    <w:p>
      <w:r>
        <w:t>Spisová značka: II. ÚS 373/2016</w:t>
      </w:r>
    </w:p>
    <w:p>
      <w:r>
        <w:t>ECLI: ECLI:SK:USSR:2016:2.US.373.2016.1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373/2016-17 Ústavný súd Slovenskej republiky na neverejnom zasadnutí 26. apríla 2016 v senáte zloženom z predsedu Lajosa Mészárosa, zo sudkyne Ľudmily Gajdošíkovej (sudkyňa spravodajkyňa) a sudcu Ladislava Orosza predbežne prerokoval sťažnosť , zastúpeného Advokátskou kanceláriou + ULTRA Legal s. r. o., organizačná zložka, Zelená 2, Bratislava, v mene ktorej koná advokát Mgr. Tomáš Baštic, vo veci namietaného porušenia jeho základného práva podľa čl. 48 ods. 2 Ústavy Slovenskej republiky a práva podľa čl. 6 ods. 1 Dohovoru o ochrane ľudských práv a základných slobôd postupom Okresného súdu Žilina v konaní vedenom pod sp. zn. 8 C 92/2015 a takto rozhodol: Sťažnosť</w:t>
      </w:r>
    </w:p>
    <w:p>
      <w:r>
        <w:t>o d m i e t a ako zjavne neopodstatnenú. Odôvodnenie: I.</w:t>
      </w:r>
    </w:p>
    <w:p>
      <w:r>
        <w:t>Ústavnému súdu Slovenskej republiky (ďalej len „ústavný súd“) bola 12. apríla 2016 doručená sťažnosť</w:t>
      </w:r>
    </w:p>
    <w:p>
      <w:r>
        <w:t>(ďalej len „sťažovateľ“), ktorou namieta</w:t>
      </w:r>
    </w:p>
    <w:p>
      <w:r>
        <w:t>porušenie svojho základného práva na verejné prerokovanie veci bez zbytočných prieťahov podľa čl. 48 ods. 2 Ústavy Slovenskej republiky (ďalej len „ústava“) a práva podľa čl. 6 ods. 1 Dohovoru o ochrane ľudských práv a základných slobôd (ďalej len „dohovor“)</w:t>
      </w:r>
    </w:p>
    <w:p>
      <w:r>
        <w:t>postupom Okresného súdu Žilina (ďalej len „okresný súd“) v konaní vedenom pod sp. zn. 8 C 92/2015 (ďalej len „napadnuté konanie okresného súdu“). Zo sťažnosti a z jej príloh vyplýva, že napadnuté konanie na okresnom súde, ktorého je sťažovateľ účastníkom ako odporca v III. rade, začalo 20. februára 2015 podaním žaloby o určenie neplatnosti dražby a určenie vlastníckeho práva k v sťažnosti špecifikovanej nehnuteľnosti a návrhu na vydanie predbežného opatrenia, ktorým by sa sťažovateľovi uložila povinnosť zdržať sa prevodu, predaja, darovania alebo inej formy scudzenia, zriadenia záložného práva, či iného vecného bremena, zaťaženia právom v prospech tretích osôb, zriadenia práva doživotného užívania, prenájmu, zámeny alebo zničenia nehnuteľnosti a zároveň umožniť žalobcovi vstup a nerušené užívanie tejto nehnuteľnosti. Sťažovateľ uvádza, že 6. marca 2015 nahliadol do predmetného spisu okresného súdu, na základe čoho potom 12. marca 2015 doručil okresnému súdu svoje vyjadrenie k žalobe a návrhu na vydanie predbežného opatrenia. Dňa 16. marca 2015 bolo okresnému súdu doručené vyjadrenie k žalobe a k návrhu na vydanie predbežného opatrenia aj zo strany odporcu v I. rade a 9. júla 2015 zo strany odporcu v II. rade. Sťažovateľ následne z dôvodu nečinnosti okresného súdu v napadnutom konaní doručil 2. novembra 2015 predsedovi okresného súdu sťažnosť na porušenie jeho základného práva na verejné prerokovanie veci bez zbytočných prieťahov v napadnutom konaní. Okresný súd vyrozumel sťažovateľa o spôsobe vybavenia jeho sťažnosti na porušenie jeho základného práva na verejné prerokovanie veci bez zbytočných prieťahov prípisom č. 1 SprS 462/2015 z 18. januára 2016. Z vyjadrenia podpredsedníčky okresného súdu vyplýva, že sťažnosť predložila najskôr na vyjadrenie zákonnému sudcovi a následne ju vyhodnotila ako opodstatnenú, pričom uviedla, že keďže „sa nekoná v zmysle § 6 O.</w:t>
      </w:r>
    </w:p>
    <w:p>
      <w:r>
        <w:t>2</w:t>
      </w:r>
    </w:p>
    <w:p>
      <w:r>
        <w:t>s. p., avšak zákonný sudca bol vyzvaný predsedom súdu, aby konal bez prieťahov a zároveň budú vyvodené dôsledky voči zákonnému sudcovi, pričom spis bude pod dohľadom“. Dňa 12. februára 2016 po nahliadnutí do spisu okresného súdu sťažovateľ zistil, že v spise sa nenachádza ani jedno z vyjadrení, ktoré predložili odporcovia v I. až III. rade, preto on sám 19. februára 2016 tieto vyjadrenia do spisu založil a zároveň okresnému súdu doručil aj návrh na disciplinárne konanie voči zákonnému sudcovi. Okresný súd následne 24. februára 2016 uznesením č. k. 8 C 92/2015-81 rozhodol o predbežnom opatrení navrhovateľa tak, že sťažovateľovi nariadil „zdržať sa prevodu, predaja, darovania alebo inej formy scudzenia, zriadenia záložného práva či iného vecného bremena, zaťaženia právom v prospech tretích osôb, zriadenia práva doživotného užívania, prenájmu, zámeny alebo zničenia nehnuteľnosti, ako aj umožniť navrhovateľovi vstup a nerušené užívanie nehnuteľnosti“. Sťažovateľovi</w:t>
      </w:r>
    </w:p>
    <w:p>
      <w:r>
        <w:t>bolo</w:t>
      </w:r>
    </w:p>
    <w:p>
      <w:r>
        <w:t>uznesenie</w:t>
      </w:r>
    </w:p>
    <w:p>
      <w:r>
        <w:t>okresného</w:t>
      </w:r>
    </w:p>
    <w:p>
      <w:r>
        <w:t>súdu</w:t>
      </w:r>
    </w:p>
    <w:p>
      <w:r>
        <w:t>č. k.</w:t>
      </w:r>
    </w:p>
    <w:p>
      <w:r>
        <w:t>8 C 92/2015-81</w:t>
      </w:r>
    </w:p>
    <w:p>
      <w:r>
        <w:t>z 24. februára 2015 doručené 29. februára 2016 a 9. marca 2016 proti nemu podal odvolanie. Sťažovateľ ďalej uvádza, že napriek tomu, že okresný súd mal k dispozícii vyjadrenia odporcov v I. až III. rade, vo veci nekonal, pričom dopytom na okresný súd tiež zistil, že od podania žaloby do vydania uznesenia o predbežnom opatrení mal predmetný spis u seba zákonný sudca, ktorý ho za ten čas vôbec nepredložil administratívnemu aparátu okresného súdu, aby v ňom urobili aspoň prvotné procesné úkony, nevyzval žalobcu na zaplatenie súdneho poplatku za podanie žaloby a návrhu na vydanie predbežného opatrenia. Poukazuje na to, že prvý úkon v napadnutom konaní bol urobený až po viac ako roku. Sťažovateľ po poukázaní na príslušnú judikatúru ústavného súdu a Európskeho súdu pre ľudské práva zastáva názor, že v napadnutom konaní neexistuje žiadna okolnosť, ktorá by odôvodňovala záver o zložitosti predmetnej veci, ktorá by mohla negatívne ovplyvniť</w:t>
      </w:r>
    </w:p>
    <w:p>
      <w:r>
        <w:t>3</w:t>
      </w:r>
    </w:p>
    <w:p>
      <w:r>
        <w:t>priebeh konania, postup okresného súdu nevykazuje znaky plynulého a efektívneho konania. Je preto toho názoru, že v napadnutom konaní bolo porušené jeho základné právo podľa čl. 48 ods. 2 ústavy a právo podľa čl. 6 ods. 1 dohovoru. Vzhľadom na už uvedené sťažovateľ navrhuje, aby ústavný súd vydal tento nález: „Základné právo</w:t>
      </w:r>
    </w:p>
    <w:p>
      <w:r>
        <w:t>, trvale bytom</w:t>
      </w:r>
    </w:p>
    <w:p>
      <w:r>
        <w:t>, Slovenská Republika,</w:t>
      </w:r>
    </w:p>
    <w:p>
      <w:r>
        <w:t>, na prerokovanie veci bez</w:t>
      </w:r>
    </w:p>
    <w:p>
      <w:r>
        <w:t>zbytočných prieťahov podľa čl. 48 ods. 2 Ústavy Slovenskej republiky a čl. 6 ods. 1 Dohovoru o ochrane základných ľudských práv a slobôd postupom Okresného súdu Žilina v konaní vedenom pod sp. zn. 8C/92/2015 porušené bolo. , trvale bytom Republika,</w:t>
      </w:r>
    </w:p>
    <w:p>
      <w:r>
        <w:t>, Slovenská</w:t>
      </w:r>
    </w:p>
    <w:p>
      <w:r>
        <w:t>priznáva finančné zadosťučinenie v sume 5.000 €</w:t>
      </w:r>
    </w:p>
    <w:p>
      <w:r>
        <w:t>(slovom päť tisíc eur), ktoré je mu povinný Okresný súd v Žiline vyplatiť do 2 mesiacov od nadobudnutia právoplatnosti nálezu. Okresnému súdu Žilina v konaní vedenom pod sp. zn. 8C/92/2015 prikazuje konať bez zbytočných prieťahov. Okresný súd v Žiline je povinný uhradiť Sťažovateľovi trovy právneho zastúpenia na účet právneho zástupcu Sťažovateľa do dvoch mesiacov od nadobudnutia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w:t>
      </w:r>
    </w:p>
    <w:p>
      <w:r>
        <w:t>4</w:t>
      </w:r>
    </w:p>
    <w:p>
      <w:r>
        <w:t>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Ústavný súd vo svojich predchádzajúcich rozhodnutiach tiež vyslovil, že zjavná neopodstatnenosť sťažnosti namietajúcej porušenie základného práva na prerokovanie veci bez zbytočných prieťahov podľa čl. 48 ods. 2 ústavy môže vyplývať aj z toho, že porušenie tohto základného práva sa namieta v takom konaní pred všeobecným súdom, ktoré z hľadiska jeho druhu a povahy netrvá tak dlho, aby sa dalo uvažovať o zbytočných prieťahoch (napr. IV. ÚS 343/04, III. ÚS 59/05, II. ÚS 328/06). Sťažovateľ namieta porušenie svojho základného práva na prerokovanie veci bez zbytočných prieťahov podľa čl. 48 ods. 2 ústavy a práva na prejednanie záležitosti</w:t>
      </w:r>
    </w:p>
    <w:p>
      <w:r>
        <w:t>5</w:t>
      </w:r>
    </w:p>
    <w:p>
      <w:r>
        <w:t>v primeranej lehote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Účelom základného práva na prerokovanie veci bez zbytočných prieťahov je odstránenie stavu právnej neistoty, v ktorej sa nachádza osoba domáhajúca sa rozhodnutia všeobecného súdu (IV. ÚS 205/03, IV. ÚS 225/05). Základnou povinnosťou súdu je preto zabezpečiť taký procesný postup v súdnom konaní, ktorý čo najskôr odstráni stav právnej neistoty, kvôli ktorému sa účastník konania obrátil na súd so žiadosťou o jeho rozhodnutie.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resp. konanie pred všeobecným súdom</w:t>
      </w:r>
    </w:p>
    <w:p>
      <w:r>
        <w:t>6</w:t>
      </w:r>
    </w:p>
    <w:p>
      <w:r>
        <w:t>z hľadiska jeho druhu a povahy netrvá tak dlho, aby sa dalo vôbec uvažovať o zbytočných prieťahoch (II. ÚS 92/05). Ako z obsahu sťažnosti vyplýva, napadnuté konanie na okresnom súde začalo 20. februára 2015 podaním návrhu na začatie konania. Z dôvodu nečinnosti okresného súdu sťažovateľ 2. novembra 2015 podal predsedovi okresného súdu sťažnosť na prieťahy v napadnutom konaní. Podpredsedníčka okresného súdu vyhodnotila sťažnosť na prieťahy ako opodstatnenú a zároveň sťažovateľa prípisom č. 1 SprS 462/2015 z 18. januára 2016 informovala, že zákonný sudca bol vyzvaný predsedom súdu, aby konal bez prieťahov, že budú voči nemu vyvodené dôsledky a spis sp. zn. 8 C 92/2015 bude pod dohľadom. Následne 24. februára 2016 okresný súd uznesením č. k. 8 C 92/2015-81 rozhodol o návrhu navrhovateľa na vydanie predbežného opatrenia, proti ktorému sťažovateľ podal odvolanie. Ústavný súd v rámci predbežného prerokovania sťažnosti zistil, že okresný súd zaslal odvolanie sťažovateľa na vyjadrenie ostatným účastníkom konania, pričom im stanovil lehotu na vyjadrenie do 30. apríla 2016. V nadväznosti na uvedené ústavný súd poukazuje na svoju rozhodovaciu činnosť, podľa ktorej podanie sťažnosti na prieťahy v konaní podľa § 3 ods. 7 a § 62 ods. 1 a nasl. zákona č. 757/2004 Z. z. o súdoch a o zmene a doplnení niektorých zákonov v znení neskorších predpisov (ďalej len „zákon o súdoch“) zásadne považuje za účinný prostriedok ochrany základného práva na prerokovanie veci bez zbytočných prieťahov (napr. IV. ÚS 153/03, IV. ÚS 278/04, II. ÚS 130/2011).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w:t>
      </w:r>
    </w:p>
    <w:p>
      <w:r>
        <w:t>7</w:t>
      </w:r>
    </w:p>
    <w:p>
      <w:r>
        <w:t>Ústavný súd už viackrát rozhodol (m. m. I. ÚS 21/99, I. ÚS 20/05), že účelom práva účastníka konania pred všeobecným súdom podať sťažnosť na prieťahy v konaní [podľa § 3 ods. 7 a § 62 ods. 1 a nasl. zákona o súdoch] je poskytnutie príležitosti tomuto súdu, aby sám urobil nápravu a odstránil protiprávny stav zapríčinený nesprávnym postupom alebo svojou nečinnosťou. Ústavný súd preto o sťažnosti, ktorej predmetom je namietané porušenie základného práva podľa čl. 48 ods. 2 ústavy a práva podľa čl. 6 ods. 1 dohovoru, koná iba za predpokladu, že sťažovateľ preukáže, že využil označené právne prostriedky podľa zákona o súdoch (§ 53 ods. 2 zákona o ústavnom súde), avšak ich využitím nedosiahol účinnú nápravu namietaného porušenia označených práv. Keďže v tomto prípade využitie právneho prostriedku, na uplatnenie ktorého mal sťažovateľ právo (sťažnosť na prieťahy v konaní, pozn.) podľa zákona o súdoch, sa v okolnostiach posudzovanej veci prejavilo ešte pred podaním sťažnosti ústavnému súdu ako účinný prostriedok nápravy (okresný súd predmetnú sťažnosť riadne posúdil a prijal v primeranej lehote aj potrebné opatrenia, čo v konečnom dôsledku vyústilo do toho, že v napadnutom konaní okresný súd začal konať, pozn.), navyše samotné konanie na okresnom súde netrvá tak dlho, aby sa dalo uvažovať o zbytočných prieťahoch, ústavný súd vzhľadom na uvedené sťažnosť sťažovateľa odmietol podľa § 25 ods. 2 zákona o ústavnom súde ako zjavne neopodstatnenú. Pretože sťažnosť bola odmietnutá, bolo už bez právneho významu zaoberať sa ďalšími návrhmi, ktoré sťažovateľ uplatnil vo svojej sťažnosti. P o u č e n i e : Proti tomuto rozhodnutiu nemožno podať opravný prostriedok. V Košiciach 26. apríla 2016</w:t>
      </w:r>
    </w:p>
    <w:p>
      <w:r>
        <w:t>8</w:t>
      </w:r>
    </w:p>
    <w:p/>
    <w:p>
      <w:r>
        <w:t>Zdroj: KAUZIS.SK – https://www.kauzis.sk/judikatura/r/ECLI:SK:USSR:2016:2.US.373.2016.1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