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376/2016 z 26. 4. 2016</w:t>
      </w:r>
    </w:p>
    <w:p>
      <w:r>
        <w:t>Uznesenie Ústavného súdu SR z 26. apríla 2016, sp. zn. II. ÚS 376/2016, ECLI:SK:USSR:2016:2.US.376.2016.1</w:t>
      </w:r>
    </w:p>
    <w:p>
      <w:r>
        <w:t>Súd: Ústavný súd Slovenskej republiky</w:t>
      </w:r>
    </w:p>
    <w:p>
      <w:r>
        <w:t>Spisová značka: II. ÚS 376/2016</w:t>
      </w:r>
    </w:p>
    <w:p>
      <w:r>
        <w:t>ECLI: ECLI:SK:USSR:2016:2.US.376.2016.1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376/2016-12 Ústavný súd Slovenskej republiky na neverejnom zasadnutí 26. apríla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16641/2014, Rvp 16642/2014, Rvp 16643/2014, Rvp 16644/2014, Rvp 16645/2014, Rvp 16646/2014, Rvp 16647/2014, Rvp 16648/2014, Rvp 16649/2014, Rvp 16650/2014, Rvp 16651/2014, Rvp 16652/2014, Rvp 16653/2014, Rvp 16654/2014, Rvp 16655/2014, Rvp 16656/2014, Rvp 16657/2014, Rvp 16658/2014, Rvp 16659/2014, Rvp 16660/2014, Rvp 16661/2014, Rvp 16662/2014, Rvp 16663/2014, Rvp 16664/2014, Rvp 16665/2014, Rvp 16666/2014, Rvp 16667/2014, Rvp 16668/2014, Rvp 16669/2014, Rvp 16670/2014, Rvp 16671/2014, Rvp 16672/2014, Rvp 16673/2014, Rvp 16674/2014, Rvp 16675/2014, Rvp 16676/2014, Rvp 16677/2014, Rvp 16678/2014, Rvp 16679/2014, Rvp 16680/2014, Rvp 16681/2014, Rvp 16682/2014, Rvp 16683/2014, Rvp 16684/2014, Rvp 16685/2014, Rvp 16686/2014, Rvp 16687/2014, Rvp 16688/2014, Rvp 16689/2014, Rvp 16690/2014, Rvp 16691/2014, Rvp 16692/2014, Rvp 16693/2014, Rvp 16694/2014, Rvp 16695/2014, Rvp 16696/2014, Rvp 16697/2014, Rvp 16698/2014, Rvp 16699/2014, Rvp 16700/2014, Rvp 16701/2014 a Rvp 16702/2014 vo veci namietaného porušenia jej základného práva podľa čl. 46 ods. 1 Ústavy Slovenskej republiky a práva podľa čl. 6 ods. 1 Dohovoru o ochrane ľudských práv a základných slobôd Krajským súdom v Banskej Bystrici v konaní vedenom pod sp. zn. 17 Co 617/2014 a jeho rozsudkom z 10. septembra 2014 (Rvp 16641/2014), sp. zn. 17 Co 726/2014 a jeho rozsudkom z 10. septembra 2014 (Rvp 16642/2014), sp. zn. 15 Co 464/2014 a jeho rozsudkom z 1. októbra 2014 (Rvp 16643/2014), sp. zn. 15 Co 815/2014 a jeho rozsudkom z 8. októbra 2014 (Rvp 16644/2014), sp. zn. 16 Co 248/2014 a jeho rozsudkom z 11. septembra 2014</w:t>
      </w:r>
    </w:p>
    <w:p>
      <w:r>
        <w:t>(Rvp 16645/2014), sp. zn. 17 Co 299/2014 a jeho rozsudkom z 8. októbra 2014 (Rvp 16646/2014), sp. zn. 16 Co 301/2014 a jeho rozsudkom z 11. septembra 2014 (Rvp 16647/2014), sp. zn. 12 Co 598/2014 a jeho rozsudkom z 28. augusta 2014 (Rvp 16648/2014), sp. zn. 16 Co 419/2014 a jeho rozsudkom z 18. septembra 2014 (Rvp 16649/2014), sp. zn. 16 Co 428/2014 a jeho rozsudkom z 18. septembra 2014 (Rvp 16650/2014), sp. zn. 14 Co 632/2013 a jeho rozsudkom z 26. augusta 2014 (Rvp 16651/2014), sp. zn. 17 Co 528/2014 a jeho rozsudkom z 10. septembra 2014 (Rvp 16652/2014), sp. zn. 17 Co 75/2014 a jeho rozsudkom z 10. septembra 2014 (Rvp 16653/2014), sp. zn. 17 Co 93/2014 a jeho rozsudkom z 10. septembra 2014 (Rvp 16654/2014), sp. zn. 17 Co 619/2014 a jeho rozsudkom z 10. septembra 2014 (Rvp 16655/2014), sp. zn. 12 Co 585/2014 a jeho rozsudkom z 28. augusta 2014 (Rvp 16656/2014), sp. zn. 17 Co 852/2014 a jeho rozsudkom zo 17. septembra 2014 (Rvp 16657/2014), sp. zn. 17 Co 871/2014 a jeho rozsudkom zo 17. septembra 2014 (Rvp 16658/2014), sp. zn. 17 Co 119/2014 a jeho rozsudkom zo 17. septembra 2014 (Rvp 16659/2014), sp. zn. 14 Co 910/2014 a jeho rozsudkom z 26. augusta 2014 (Rvp 16660/2014), sp. zn. 12 Co 610/2014 a jeho rozsudkom z 28. augusta 2014 (Rvp 16661/2014), sp. zn. 13 Co 124/2014 a jeho rozsudkom z 23. septembra 2014 (Rvp 16662/2014), sp. zn. 13 Co 121/2014 a jeho rozsudkom z 23. septembra 2014 (Rvp 16663/2014), sp. zn. 14 Co 755/2014 a jeho rozsudkom z 26. augusta 2014 (Rvp 16664/2014), sp. zn. 17 Co 169/2014 a jeho rozsudkom z 10. septembra 2014 (Rvp 16665/2014), sp. zn. 13 Co 1127/2013 a jeho rozsudkom z 9. septembra 2014 (Rvp 16666/2014), sp. zn. 17 Co 677/2014 a jeho rozsudkom z 10. septembra 2014 (Rvp 16667/2014), sp. zn. 17 Co 253/2014 a jeho rozsudkom z 10. septembra 2014 (Rvp 16668/2014), sp. zn. 17 Co 688/2014 a jeho rozsudkom z 10. septembra 2014 (Rvp 16669/2014), sp. zn. 17 Co 909/2014 a jeho rozsudkom z 10. septembra 2014 (Rvp 16670/2014), sp. zn. 16 Co 138/2014 a jeho rozsudkom zo 4. septembra 2014 (Rvp 16671/2014), sp. zn. 14 Co 87/2013 a jeho rozsudkom z 26. augusta 2014 (Rvp 16672/2014), sp. zn. 17 Co 812/2014 a jeho rozsudkom z 10. septembra 2014 (Rvp 16673/2014), sp. zn. 16 Co 366/2014 a jeho rozsudkom zo 4. septembra 2014 (Rvp 16674/2014), sp. zn. 11 Co 442/2014 a jeho rozsudkom z 29. septembra 2014 (Rvp 16675/2014), sp. zn. 12 Co 613/2014 a jeho rozsudkom z 28. augusta 2014</w:t>
      </w:r>
    </w:p>
    <w:p>
      <w:r>
        <w:t>2</w:t>
      </w:r>
    </w:p>
    <w:p>
      <w:r>
        <w:t>(Rvp 16676/2014), sp. zn. 13 Co 298/2014 a jeho rozsudkom z 23. septembra 2014 (Rvp 16677/2014), sp. zn. 13 Co 137/2014 a jeho rozsudkom z 9. septembra 2014 (Rvp 16678/2014), sp. zn. 14 Co 841/2013 a jeho rozsudkom z 26. augusta 2014 (Rvp 16679/2014), sp. zn. 17 Co 99/2014 a jeho rozsudkom z 10. septembra 2014 (Rvp 16680/2014), sp. zn. 14 Co 773/2013 a jeho rozsudkom z 19. augusta 2014 (Rvp 16681/2014), sp. zn. 14 Co 895/2013 a jeho rozsudkom z 26. augusta 2014 (Rvp 16682/2014), sp. zn. 14 Co 876/2013 a jeho rozsudkom z 26. augusta 2014 (Rvp 16683/2014), sp. zn. 13 Co 670/2014 a jeho rozsudkom zo 16. septembra 2014 (Rvp 16684/2014), sp. zn. 13 Co 411/2014 a jeho rozsudkom z 9. septembra 2014 (Rvp 16685/2014), sp. zn. 17 Co 626/2013 a jeho rozsudkom z 10. septembra 2014 (Rvp 16686/2014), sp. zn. 12 Co 212/2014 z 28. augusta 2014 (Rvp 16687/2014), sp. zn. 16 Co 410/2014 a jeho rozsudkom z 18. septembra 2014 (Rvp 16688/2014), sp. zn. 13 Co 296/2014 a jeho rozsudkom z 23. septembra 2014 (Rvp 16689/2014), sp. zn. 16 Co 328/2014 a jeho rozsudkom z 11. septembra 2014 (Rvp 16690/2014), sp. zn. 16 Co 465/2014 a jeho rozsudkom z 18. septembra 2014 (Rvp 16691/2014), sp. zn. 12 Co 230/2014 a jeho rozsudkom z 28. augusta 2014 (Rvp 16692/2014), sp. zn. 13 Co 1057/2014 a jeho rozsudkom z 30. septembra 2014 (Rvp 16693/2014), sp. zn. 17 Co 522/2014 aj jeho rozsudkom z 10. septembra 2014 (Rvp 16694/2014), sp. zn. 17 Co792/2014 a jeho rozsudkom z 10. septembra 2014 (Rvp 16695/2014), sp. zn. 13 Co 1007/2014 a jeho rozsudkom zo 16. septembra 2014 (Rvp 16696/2014), sp. zn. 16 Co 259/2014 a jeho rozsudkom z 18. septembra 2014 (Rvp 16697/2014), sp. zn. 13 Co 127/2014 a jeho rozsudkom z 23. septembra 2014 (Rvp 16698/2014), sp. zn. 16 Co 363/2014 a jeho rozsudkom zo 4. septembra 2014 (Rvp 16699/2014), sp. zn. 14 Co 824/2013 a jeho rozsudkom z 19. augusta 2014 (Rvp 16700/2014), sp. zn. 14 Co 832/2013 a jeho rozsudkom z 26. augusta 2014 (Rvp 16701/2014), sp. zn. 17 Co 636/2014 a jeho rozsudkom z 10. septembra 2014 (Rvp 16702/2014), ako aj im predchádzajúcim postupom a takto rozhodol: 1. Sťažnosti obchodnej spoločnosti POHOTOVOSŤ, s. r. o., vedené pod spisovými značkami: Rvp 16641/2014, Rvp 16642/2014, Rvp 16643/2014, Rvp 16644/2014,</w:t>
      </w:r>
    </w:p>
    <w:p>
      <w:r>
        <w:t>3</w:t>
      </w:r>
    </w:p>
    <w:p>
      <w:r>
        <w:t>Rvp 16645/2014, Rvp 16646/2014, Rvp 16647/2014, Rvp 16648/2014, Rvp 16649/2014, Rvp 16650/2014, Rvp 16651/2014, Rvp 16652/2014, Rvp 16653/2014, Rvp 16654/2014, Rvp 16655/2014, Rvp 16656/2014, Rvp 16657/2014, Rvp 16658/2014, Rvp 16659/2014, Rvp 16660/2014, Rvp 16661/2014, Rvp 16662/2014, Rvp 16663/2014, Rvp 16664/2014, Rvp 16665/2014, Rvp 16666/2014, Rvp 16667/2014, Rvp 16668/2014, Rvp 16669/2014, Rvp 16670/2014, Rvp 16671/2014, Rvp 16672/2014, Rvp 16673/2014, Rvp 16674/2014, Rvp 16675/2014, Rvp 16676/2014, Rvp 16677/2014, Rvp 16678/2014, Rvp 16679/2014, Rvp 16680/2014, Rvp 16681/2014, Rvp 16682/2014, Rvp 16683/2014, Rvp 16684/2014, Rvp 16685/2014, Rvp 16686/2014, Rvp 16687/2014, Rvp 16688/2014, Rvp 16689/2014, Rvp 16690/2014, Rvp 16691/2014, Rvp 16692/2014, Rvp 16693/2014, Rvp 16694/2014, Rvp 16695/2014, Rvp 16696/2014, Rvp 16697/2014, Rvp 16698/2014, Rvp 16699/2014, Rvp 16700/2014, Rvp 16701/2014 a Rvp 16702/2014 s p á j a na spoločné konanie, ktoré bude ďalej vedené pod sp. zn. Rvp 16641/2014. 2. Sťažnosti obchodnej spoločnosti POHOTOVOSŤ, s. r. o., o d m i e t a ako zjavne neopodstatnené. Odôvodnenie: I. Ústavnému súdu Slovenskej republiky (ďalej len „ústavný súd“) boli 4. decembra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v procesnom postavení žalobkyne v konaniach vedených Okresným súdom Rimavská Sobota, Okresným súdom Revúca, Okresným súdom Žiar nad Hronom, Okresným súdom Banská Bystrica (ďalej len „okresné súdy“), predmetom ktorých bolo rozhodovanie o jej žalobách, ktorými</w:t>
      </w:r>
    </w:p>
    <w:p>
      <w:r>
        <w:t>4</w:t>
      </w:r>
    </w:p>
    <w:p>
      <w:r>
        <w:t>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príslušných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w:t>
      </w:r>
    </w:p>
    <w:p>
      <w:r>
        <w:t>5</w:t>
      </w:r>
    </w:p>
    <w:p>
      <w:r>
        <w:t>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6</w:t>
      </w:r>
    </w:p>
    <w:p>
      <w:r>
        <w:t>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w:t>
      </w:r>
    </w:p>
    <w:p>
      <w:r>
        <w:t>7</w:t>
      </w:r>
    </w:p>
    <w:p>
      <w:r>
        <w:t>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w:t>
      </w:r>
    </w:p>
    <w:p>
      <w:r>
        <w:t>9</w:t>
      </w:r>
    </w:p>
    <w:p>
      <w:r>
        <w:t>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w:t>
      </w:r>
    </w:p>
    <w:p>
      <w:r>
        <w:t>10</w:t>
      </w:r>
    </w:p>
    <w:p>
      <w:r>
        <w:t>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w:t>
      </w:r>
    </w:p>
    <w:p>
      <w:r>
        <w:t>11</w:t>
      </w:r>
    </w:p>
    <w:p>
      <w:r>
        <w:t>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w:t>
      </w:r>
    </w:p>
    <w:p>
      <w:r>
        <w:t>12</w:t>
      </w:r>
    </w:p>
    <w:p>
      <w:r>
        <w:t>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26. apríla 2016</w:t>
      </w:r>
    </w:p>
    <w:p>
      <w:r>
        <w:t>13</w:t>
      </w:r>
    </w:p>
    <w:p/>
    <w:p>
      <w:r>
        <w:t>Zdroj: KAUZIS.SK – https://www.kauzis.sk/judikatura/r/ECLI:SK:USSR:2016:2.US.376.2016.1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