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404/2016 z 12. 5. 2016</w:t>
      </w:r>
    </w:p>
    <w:p>
      <w:r>
        <w:t>Uznesenie Ústavného súdu SR z 12. mája 2016, sp. zn. II. ÚS 404/2016, ECLI:SK:USSR:2016:2.US.404.2016.1</w:t>
      </w:r>
    </w:p>
    <w:p>
      <w:r>
        <w:t>Súd: Ústavný súd Slovenskej republiky</w:t>
      </w:r>
    </w:p>
    <w:p>
      <w:r>
        <w:t>Spisová značka: II. ÚS 404/2016</w:t>
      </w:r>
    </w:p>
    <w:p>
      <w:r>
        <w:t>ECLI: ECLI:SK:USSR:2016:2.US.404.2016.1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404/2016-11 Ústavný súd Slovenskej republiky na neverejnom zasadnutí 12. mája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8203/2015, Rvp 8425/2015, Rvp 8426/2015, Rvp 8427/2015, Rvp 8428/2015, Rvp 8429/2015, Rvp 8430/2015, Rvp 8431/2015, Rvp 8432/2015, Rvp 8433/2015, Rvp 8434/2015, Rvp 8435/2015, Rvp 8436/2015, Rvp 8437/2015, Rvp 8438/2015, Rvp 8439/2015, Rvp 8440/2015, Rvp 8441/2015, Rvp 8442/2015, Rvp 8443/2015, Rvp 8614/2015, Rvp 8615/2015, Rvp 8616/2015, Rvp 8617/2015, Rvp 8618/2015, Rvp 8619/2015, Rvp 8620/2015, Rvp 8621/2015, Rvp 8622/2015, Rvp 8623/2015, Rvp 8624/2015, Rvp 8625/2015, Rvp 8626/2015, Rvp 8627/2015, Rvp 8628/2015 a Rvp 8629/2015 vo veci namietaného porušenia jej základného práva podľa čl. 46 ods. 1 Ústavy Slovenskej republiky a práva podľa čl. 6 ods. 1 Dohovoru o ochrane ľudských práv a základných slobôd postupom Krajského súdu v Nitre v konaní vedenom pod sp. zn. 4 Co 14/2014 a jeho rozsudkom z 24. februára 2015 (Rvp 8203/2015), sp. zn. 8 Co 784/2014 a jeho rozsudkom z 12. februára 2015 (Rvp 8425/2015), sp. zn. 1 Co 96/2014 a jeho rozsudkom z 31. marca 2015 (Rvp 8426/2015), sp. zn. 26 Co 89/2014 a jeho rozsudkom z 26. februára 2015 (Rvp 8427/2015), sp. zn. 8 Co 515/2014 a jeho rozsudkom z 20. februára 2015 (Rvp 8428/2015), sp. zn. 26 Co 79/2014 a jeho rozsudkom z 26. februára 2015 (Rvp 8429/2015), sp. zn. 15 Co 89/2014 a jeho rozsudkom z 27. januára 2015 (Rvp 8430/2015), sp. zn. 26 Co 154/2014 a jeho rozsudkom z 12. februára 2015 (Rvp 8431/2015), sp. zn. 11 Co 101/2014 a jeho rozsudkom zo 4. marca 2015 (Rvp 8432/2015), sp. zn. 25 Co 653/2014 a jeho rozsudkom z 21. januára 2015 (Rvp 8433/2015), sp. zn. 26 Co 8/2015 a jeho rozsudkom z 12. februára 2015</w:t>
      </w:r>
    </w:p>
    <w:p>
      <w:r>
        <w:t>(Rvp 8434/2015), sp. zn. 8 Co 849/2014 a jeho rozsudkom z 12. februára 2015 (Rvp 8435/2015), sp. zn. 6 Co 501/2014 a jeho rozsudkom z 18. februára 2015 (Rvp 8436/2015), sp. zn. 25 Co 766/2014 a jeho rozsudkom z 18. februára 2015 (Rvp 8437/2015), sp. zn. 4 Co 81/2014 a jeho rozsudkom z 24. februára 2015 (Rvp 8438/2015), sp. zn. 7 Co 304/2014 a jeho rozsudkom z 5. februára 2015 (Rvp 8439/2015), sp. zn. 5 Co 195/2014 a jeho rozsudkom zo 14. januára 2015 (Rvp 8440/2015), sp. zn. 1 Co 62/2014 a jeho rozsudkom z 31. marca 2015 (Rvp 8441/2015), sp. zn. 25 Co 746/2014 a jeho rozsudkom z 18. februára 2015 (Rvp 8442/2015), sp. zn. 26 Co 71/2014 a jeho rozsudkom z 12. februára 2015 (Rvp 8443/2015), sp. zn. 8 Co 535/2014 a jeho rozsudkom z 5. marca 2015 (Rvp 8614/2015), sp. zn. 6 Co 439/2014 a jeho rozsudkom z 21. januára 2015 (Rvp 8615/2015), sp. zn. 6 Co 479/2014 a jeho rozsudkom z 25. februára 2015 (Rvp 8616/2015), sp. zn. 26 Co 147/2014 a jeho rozsudkom z 12. februára 2015 (Rvp 8617/2015), sp. zn. 4 Co 56/2014 a jeho rozsudkom z 27. januára 2015 (Rvp 8618/2015), sp. zn. 1 Co 94/2014 a jeho rozsudkom z 31. marca 2015 (Rvp 8619/2015), sp. zn. 7 Co 338/2014 a jeho rozsudkom z 5. februára 2015 (Rvp 8620/2015), sp. zn. 25 Co 744/2014 a jeho rozsudkom z 18. februára 2015 (Rvp 8621/2015), sp. zn. 5 Co 23/2014 a jeho rozsudkom z 28. januára 2015 (Rvp 8622/2015), sp. zn. 6 Co 312/2014 a jeho rozsudkom z 25. februára 2015 (Rvp 8623/2015), sp. zn. 26 Co 83/2014 a jeho rozsudkom z 26. februára 2015 (Rvp 8624/2015), sp. zn. 7 Co 113/2014 a jeho rozsudkom z 26. februára 2015 (Rvp 8625/2015), sp. zn. 6 Co 468/2014 a jeho rozsudkom z 18. marca 2015 (Rvp 8626/2015), sp. zn. 1 Co 86/2014 a jeho rozsudkom z 31. marca 2015 (Rvp 8627/2015), sp. zn. 11 Co 95/2014 a jeho rozsudkom zo 4. marca 2015 (Rvp 8628/2015), sp. zn. 8 Co 625/2014 a jeho rozsudkom z 5. marca 2015 (Rvp 8629/2015), ako aj im predchádzajúcim postupom a takto rozhodol: 1. Sťažnosti obchodnej spoločnosti POHOTOVOSŤ, s. r. o., vedené pod spisovými značkami:</w:t>
      </w:r>
    </w:p>
    <w:p>
      <w:r>
        <w:t>2</w:t>
      </w:r>
    </w:p>
    <w:p>
      <w:r>
        <w:t>Rvp</w:t>
      </w:r>
    </w:p>
    <w:p>
      <w:r>
        <w:t>8203/2015,</w:t>
      </w:r>
    </w:p>
    <w:p>
      <w:r>
        <w:t>Rvp</w:t>
      </w:r>
    </w:p>
    <w:p>
      <w:r>
        <w:t>8425/2015,</w:t>
      </w:r>
    </w:p>
    <w:p>
      <w:r>
        <w:t>Rvp</w:t>
      </w:r>
    </w:p>
    <w:p>
      <w:r>
        <w:t>8426/2015,</w:t>
      </w:r>
    </w:p>
    <w:p>
      <w:r>
        <w:t>Rvp</w:t>
      </w:r>
    </w:p>
    <w:p>
      <w:r>
        <w:t>8427/2015,</w:t>
      </w:r>
    </w:p>
    <w:p>
      <w:r>
        <w:t>Rvp 8428/2015, Rvp 8429/2015, Rvp 8430/2015, Rvp 8431/2015, Rvp 8432/2015, Rvp 8433/2015, Rvp 8434/2015, Rvp 8435/2015, Rvp 8436/2015, Rvp 8437/2015, Rvp 8438/2015, Rvp 8439/2015, Rvp 8440/2015, Rvp 8441/2015, Rvp 8442/2015, Rvp 8443/2015, Rvp 8614/2015, Rvp 8615/2015, Rvp 8616/2015, Rvp 8617/2015, Rvp 8618/2015, Rvp 8619/2015, Rvp 8620/2015, Rvp 8621/2015, Rvp 8622/2015, Rvp 8623/2015, Rvp 8624/2015, Rvp 8625/2015, Rvp 8626/2015, Rvp 8627/2015, Rvp 8628/2015 a Rvp 8629/2015 s p á j a na spoločné konanie, ktoré bude ďalej vedené pod sp. zn. Rvp 8203/2015. 2. Sťažnosti obchodnej spoločnosti POHOTOVOSŤ, s. r. o., o d m i e t a ako zjavne neopodstatnené. Odôvodnenie: I. Ústavnému súdu Slovenskej republiky (ďalej len „ústavný súd“) boli 1. júna 2015, 9. júna 2015 a 12.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Nitre (ďalej len „krajský súd“), ako aj rozsudkami vydanými v konaniach uvedených v záhlaví tohto rozhodnutia (spolu ďalej len „napadnuté rozsudky krajského súdu“). Zo sťažností a z ich príloh vyplýva, že sťažovateľka vystupovala v procesnom postavení žalobkyne v konaniach vedených Okresným súdom Komárno, Okresným súdom Nitra, Okresným súdom Nové Zámky a Okresným súdom Topoľčany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w:t>
      </w:r>
    </w:p>
    <w:p>
      <w:r>
        <w:t>3</w:t>
      </w:r>
    </w:p>
    <w:p>
      <w:r>
        <w:t>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w:t>
      </w:r>
    </w:p>
    <w:p>
      <w:r>
        <w:t>4</w:t>
      </w:r>
    </w:p>
    <w:p>
      <w:r>
        <w:t>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5</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náhradu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w:t>
      </w:r>
    </w:p>
    <w:p>
      <w:r>
        <w:t>6</w:t>
      </w:r>
    </w:p>
    <w:p>
      <w:r>
        <w:t>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w:t>
      </w:r>
    </w:p>
    <w:p>
      <w:r>
        <w:t>7</w:t>
      </w:r>
    </w:p>
    <w:p>
      <w:r>
        <w:t>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w:t>
      </w:r>
    </w:p>
    <w:p>
      <w:r>
        <w:t>8</w:t>
      </w:r>
    </w:p>
    <w:p>
      <w:r>
        <w:t>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w:t>
      </w:r>
    </w:p>
    <w:p>
      <w:r>
        <w:t>9</w:t>
      </w:r>
    </w:p>
    <w:p>
      <w:r>
        <w:t>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w:t>
      </w:r>
    </w:p>
    <w:p>
      <w:r>
        <w:t>10</w:t>
      </w:r>
    </w:p>
    <w:p>
      <w:r>
        <w:t>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 Ústavný súd dospel k záveru, že medzi napadnutými rozsudkami krajského súdu a postupom, ktorý predchádzal ich vydaniu, a základným právom podľa čl. 46 ods. 1 ústavy</w:t>
      </w:r>
    </w:p>
    <w:p>
      <w:r>
        <w:t>11</w:t>
      </w:r>
    </w:p>
    <w:p>
      <w:r>
        <w:t>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12. mája 2016</w:t>
      </w:r>
    </w:p>
    <w:p>
      <w:r>
        <w:t>12</w:t>
      </w:r>
    </w:p>
    <w:p/>
    <w:p>
      <w:r>
        <w:t>Zdroj: KAUZIS.SK – https://www.kauzis.sk/judikatura/r/ECLI:SK:USSR:2016:2.US.404.2016.1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