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46/94 z 14. 12. 1994</w:t>
      </w:r>
    </w:p>
    <w:p>
      <w:r>
        <w:t>Uznesenie Ústavného súdu SR z 14. decembra 1994, sp. zn. II. ÚS 46/94, ECLI:SK:USSR:2016:2.US.46.1994.1</w:t>
      </w:r>
    </w:p>
    <w:p>
      <w:r>
        <w:t>Súd: Ústavný súd Slovenskej republiky</w:t>
      </w:r>
    </w:p>
    <w:p>
      <w:r>
        <w:t>Spisová značka: II. ÚS 46/94</w:t>
      </w:r>
    </w:p>
    <w:p>
      <w:r>
        <w:t>ECLI: ECLI:SK:USSR:2016:2.US.46.1994.1</w:t>
      </w:r>
    </w:p>
    <w:p>
      <w:r>
        <w:t>Dátum vydania: 14. 12. 1994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II. ÚS 46/94</w:t>
      </w:r>
    </w:p>
    <w:p>
      <w:r>
        <w:t>UZNESENIE Ústavného súdu Slovenskej republiky</w:t>
      </w:r>
    </w:p>
    <w:p>
      <w:r>
        <w:t>Ústavný súd Slovensku republiky na neverenom zasadnutí senátu dňa 14. decembra 1994 po predbežným prerokovaní návrhu spoločnosti Prosper s.r.o. Humenné na začatie konania o sťažnosti na postup Ministerstva pre správu a privatizáciu národného majetku SR podľa článku 12? Ústavy Slovenskej republiky takto</w:t>
      </w:r>
    </w:p>
    <w:p>
      <w:r>
        <w:t>r o z h o d o l</w:t>
      </w:r>
    </w:p>
    <w:p>
      <w:r>
        <w:t>Návrh spoločnosti Prosper s.r.o. Humenné na začatie konania pre zjavnú neopodstatnenosť o d m i e t a.</w:t>
      </w:r>
    </w:p>
    <w:p>
      <w:r>
        <w:t>O d ô v o d n e n i e</w:t>
      </w:r>
    </w:p>
    <w:p>
      <w:r>
        <w:t>Spoločnosť</w:t>
      </w:r>
    </w:p>
    <w:p>
      <w:r>
        <w:t>Prosper</w:t>
      </w:r>
    </w:p>
    <w:p>
      <w:r>
        <w:t>Slovenskej</w:t>
      </w:r>
    </w:p>
    <w:p>
      <w:r>
        <w:t>republiky</w:t>
      </w:r>
    </w:p>
    <w:p>
      <w:r>
        <w:t>nisterstva</w:t>
      </w:r>
    </w:p>
    <w:p>
      <w:r>
        <w:t>pre</w:t>
      </w:r>
    </w:p>
    <w:p>
      <w:r>
        <w:t>dňa</w:t>
      </w:r>
    </w:p>
    <w:p>
      <w:r>
        <w:t>správu</w:t>
      </w:r>
    </w:p>
    <w:p>
      <w:r>
        <w:t>a</w:t>
      </w:r>
    </w:p>
    <w:p>
      <w:r>
        <w:t>s.r.o.</w:t>
      </w:r>
    </w:p>
    <w:p>
      <w:r>
        <w:t>Humenné</w:t>
      </w:r>
    </w:p>
    <w:p>
      <w:r>
        <w:t>17.</w:t>
      </w:r>
    </w:p>
    <w:p>
      <w:r>
        <w:t>1994</w:t>
      </w:r>
    </w:p>
    <w:p>
      <w:r>
        <w:t>10.</w:t>
      </w:r>
    </w:p>
    <w:p>
      <w:r>
        <w:t>privatizáciu</w:t>
      </w:r>
    </w:p>
    <w:p>
      <w:r>
        <w:t>podala</w:t>
      </w:r>
    </w:p>
    <w:p>
      <w:r>
        <w:t>Ústavnému</w:t>
      </w:r>
    </w:p>
    <w:p>
      <w:r>
        <w:t>súdu</w:t>
      </w:r>
    </w:p>
    <w:p>
      <w:r>
        <w:t>sťažnosť</w:t>
      </w:r>
    </w:p>
    <w:p>
      <w:r>
        <w:t>na</w:t>
      </w:r>
    </w:p>
    <w:p>
      <w:r>
        <w:t>Mi­</w:t>
      </w:r>
    </w:p>
    <w:p>
      <w:r>
        <w:t>národného</w:t>
      </w:r>
    </w:p>
    <w:p>
      <w:r>
        <w:t>postup</w:t>
      </w:r>
    </w:p>
    <w:p>
      <w:r>
        <w:t>majetku</w:t>
      </w:r>
    </w:p>
    <w:p>
      <w:r>
        <w:t>SR</w:t>
      </w:r>
    </w:p>
    <w:p>
      <w:r>
        <w:t>pri</w:t>
      </w:r>
    </w:p>
    <w:p>
      <w:r>
        <w:t>rozhodovaní o privatizácii časti majetku š.p. Stavex Humenné vo verejnej súťaži, čo odôvodnila (v doplnení svojho podania z 29. 11.1994) tým, že žiada o splnenie uznesenia vlády SR č. 200/94 z 8. 3. 1994. Postup tohto ministerstva považuje za "obmedzenie práv právnickej</w:t>
      </w:r>
    </w:p>
    <w:p>
      <w:r>
        <w:t>osoby",</w:t>
      </w:r>
    </w:p>
    <w:p>
      <w:r>
        <w:t>avšak</w:t>
      </w:r>
    </w:p>
    <w:p>
      <w:r>
        <w:t>nekonkretizuje</w:t>
      </w:r>
    </w:p>
    <w:p>
      <w:r>
        <w:t>a</w:t>
      </w:r>
    </w:p>
    <w:p>
      <w:r>
        <w:t>neoznačuje</w:t>
      </w:r>
    </w:p>
    <w:p>
      <w:r>
        <w:t>príslušné</w:t>
      </w:r>
    </w:p>
    <w:p>
      <w:r>
        <w:t>články Ústavy SR, upravujúce základné práva a slobody, ktoré mali byť týmto postupom obmedzené. Žiada, aby ústavný súd posúdil podanú sťažnosť podľa článku 127 Ústavy SR.</w:t>
      </w:r>
    </w:p>
    <w:p>
      <w:r>
        <w:t>Ústavný súd na základe obsahu oboch predložených podaní a ich príloh, aký aj vyjadrenia Ministerstva pre správu a národného</w:t>
      </w:r>
    </w:p>
    <w:p>
      <w:r>
        <w:t>majetku</w:t>
      </w:r>
    </w:p>
    <w:p>
      <w:r>
        <w:t>SR</w:t>
      </w:r>
    </w:p>
    <w:p>
      <w:r>
        <w:t>(ďalej</w:t>
      </w:r>
    </w:p>
    <w:p>
      <w:r>
        <w:t>len</w:t>
      </w:r>
    </w:p>
    <w:p>
      <w:r>
        <w:t>"MSPNM</w:t>
      </w:r>
    </w:p>
    <w:p>
      <w:r>
        <w:t>SR")</w:t>
      </w:r>
    </w:p>
    <w:p>
      <w:r>
        <w:t>privatizáciu</w:t>
      </w:r>
    </w:p>
    <w:p>
      <w:r>
        <w:t>preskúmal</w:t>
      </w:r>
    </w:p>
    <w:p>
      <w:r>
        <w:t>postup</w:t>
      </w:r>
    </w:p>
    <w:p>
      <w:r>
        <w:t>posudzovania a schvaľovania privatizačného projektu majetku štátneho</w:t>
      </w:r>
    </w:p>
    <w:p>
      <w:r>
        <w:t>podniku Stavex Humenné, a to od uznesenia vlády SR č. 443/91 (z 13. 8. 1991), ktorým bol schválený zoznam podnikov určených do 1. vlny privatizácie, medzi nimi aj štátneho podniku Stavex Humenné, až po namietané rozhodnutie MSPNM SR o privatizácii č. 231 z 28. 10. 1994.</w:t>
      </w:r>
    </w:p>
    <w:p>
      <w:r>
        <w:t>Privatizačný</w:t>
      </w:r>
    </w:p>
    <w:p>
      <w:r>
        <w:t>projekt</w:t>
      </w:r>
    </w:p>
    <w:p>
      <w:r>
        <w:t>štátneho</w:t>
      </w:r>
    </w:p>
    <w:p>
      <w:r>
        <w:t>podniku</w:t>
      </w:r>
    </w:p>
    <w:p>
      <w:r>
        <w:t>Stavex</w:t>
      </w:r>
    </w:p>
    <w:p>
      <w:r>
        <w:t>s</w:t>
      </w:r>
    </w:p>
    <w:p>
      <w:r>
        <w:t>návrhom</w:t>
      </w:r>
    </w:p>
    <w:p>
      <w:r>
        <w:t>Ministerstva hospodárstva SR (ďalej len "zakladateľa") privatizovať celý podnik predajom vo verejnej súťaži bol schválený 19. 5. 1992 (rozh. MSPNM SR č. 461/92) a predložený Fondu národného majetku SR 18. 6. 1992 na realizáciu, avšak verejná súťaž vyhlásená 28. 12. 1992 a opakovaná 22. 4. 1993 skončila bez úspechu pre nedostatok záujemcov.</w:t>
      </w:r>
    </w:p>
    <w:p>
      <w:r>
        <w:t>Fond</w:t>
      </w:r>
    </w:p>
    <w:p>
      <w:r>
        <w:t>privatizačný</w:t>
      </w:r>
    </w:p>
    <w:p>
      <w:r>
        <w:t>národného</w:t>
      </w:r>
    </w:p>
    <w:p>
      <w:r>
        <w:t>projekt</w:t>
      </w:r>
    </w:p>
    <w:p>
      <w:r>
        <w:t>majetku</w:t>
      </w:r>
    </w:p>
    <w:p>
      <w:r>
        <w:t>s</w:t>
      </w:r>
    </w:p>
    <w:p>
      <w:r>
        <w:t>preto</w:t>
      </w:r>
    </w:p>
    <w:p>
      <w:r>
        <w:t>odporučením</w:t>
      </w:r>
    </w:p>
    <w:p>
      <w:r>
        <w:t>2.4.</w:t>
      </w:r>
    </w:p>
    <w:p>
      <w:r>
        <w:t>5.</w:t>
      </w:r>
    </w:p>
    <w:p>
      <w:r>
        <w:t>1993</w:t>
      </w:r>
    </w:p>
    <w:p>
      <w:r>
        <w:t>prehodnotiť</w:t>
      </w:r>
    </w:p>
    <w:p>
      <w:r>
        <w:t>vrátil možnosti</w:t>
      </w:r>
    </w:p>
    <w:p>
      <w:r>
        <w:t>privatizácie.</w:t>
      </w:r>
    </w:p>
    <w:p>
      <w:r>
        <w:t>Zakladateľ 30. 8. 1993 predložil MSPNM SR prepracovaný projekt s návrhom rozdeliť majetok štátneho podniku do štyroch častí tak, aby každá z nich bola samostatne privatizovaná, a to časť majetku bezodplatným prevodom mestu Humenné a priamym predajom ďalších častí jednotlivo každému z troch subjektov ­ spoločnosti Prosper s.r.o. Humenné. Ministerstvo súčinnosti</w:t>
      </w:r>
    </w:p>
    <w:p>
      <w:r>
        <w:t>a pre so</w:t>
      </w:r>
    </w:p>
    <w:p>
      <w:r>
        <w:t>správu</w:t>
      </w:r>
    </w:p>
    <w:p>
      <w:r>
        <w:t>a</w:t>
      </w:r>
    </w:p>
    <w:p>
      <w:r>
        <w:t>zakladateľom</w:t>
      </w:r>
    </w:p>
    <w:p>
      <w:r>
        <w:t>.</w:t>
      </w:r>
    </w:p>
    <w:p>
      <w:r>
        <w:t>privatizáciu</w:t>
      </w:r>
    </w:p>
    <w:p>
      <w:r>
        <w:t>národného</w:t>
      </w:r>
    </w:p>
    <w:p>
      <w:r>
        <w:t>a</w:t>
      </w:r>
    </w:p>
    <w:p>
      <w:r>
        <w:t>štátneho</w:t>
      </w:r>
    </w:p>
    <w:p>
      <w:r>
        <w:t>vedením</w:t>
      </w:r>
    </w:p>
    <w:p>
      <w:r>
        <w:t>majetku podniku</w:t>
      </w:r>
    </w:p>
    <w:p>
      <w:r>
        <w:t>SR</w:t>
      </w:r>
    </w:p>
    <w:p>
      <w:r>
        <w:t>v</w:t>
      </w:r>
    </w:p>
    <w:p>
      <w:r>
        <w:t>Stavex</w:t>
      </w:r>
    </w:p>
    <w:p>
      <w:r>
        <w:t>prepracovalo privatizačný projekt (najmä zdokumentovalo majetkovo­ právne vzťahy súvisiace s rozdelením majetku) a predložilo ho na schválenie vláde SR. ktorá ho schválila uznesením č. 200 /94 z 8. 3. 1994 podľa predloženého návrhu.</w:t>
      </w:r>
    </w:p>
    <w:p>
      <w:r>
        <w:t>Fond národného majetku 31. 5. 1994 oznámil však MSPNM SR, že uznesenie vlády č. 200/94 nemožno realizovať z dôvodov, že mesto Humenné nemá záujem o prevod majetku štátneho podniku Stavex Humenné a ďalší trala záujemcovia o kúpu jednotlivých častí tohto majetku namietajú proti výške kúpnu ceny (trhové ohodnotenie majetku ­ podľa týchto záujemcov ­ nezodpovedá vykazovaným hospodárskym výsledkom štátneho podniku) a žiadali o zníženie určenej kúpnej ceny majetku. Keďže Fond národného majetku SR z tohto dôvodu nemohol realizovať chválený projekt, MSPNM SR 14. 6. 1994 požiadalo zakladateľa, aby</w:t>
      </w:r>
    </w:p>
    <w:p>
      <w:r>
        <w:t>padal návrh na ďalší postup a spôsob privatizácie majetku štátneho podniku Stavex Humenné.</w:t>
      </w:r>
    </w:p>
    <w:p>
      <w:r>
        <w:t>Zakladateľ znovu prepracoval predmetný privatizačný projekt a 3. 8. 1994 navrhol predal tých častí majetku štátneho podniku Stavex Humennné, o ktoré prejavili záujem spoločnosť Prosper s.r.o. Humenné a firma REMA ­</w:t>
      </w:r>
    </w:p>
    <w:p>
      <w:r>
        <w:t>Navrhovaní nadobúdatelia (záujemcovia)</w:t>
      </w:r>
    </w:p>
    <w:p>
      <w:r>
        <w:t>však ponúkli uhradiť kúpnu cenu na nich pripadajúcej časti tohto majetku značne pod jeho substančnú hodnotu a trhovú hodnotu, určenú na základe znaleckého ohodnotenia organizáciou UEOS ­ Komercia a.s. Bratislava</w:t>
      </w:r>
    </w:p>
    <w:p>
      <w:r>
        <w:t>(zapísanou</w:t>
      </w:r>
    </w:p>
    <w:p>
      <w:r>
        <w:t>kvalifikovaných</w:t>
      </w:r>
    </w:p>
    <w:p>
      <w:r>
        <w:t>pre</w:t>
      </w:r>
    </w:p>
    <w:p>
      <w:r>
        <w:t>v</w:t>
      </w:r>
    </w:p>
    <w:p>
      <w:r>
        <w:t>Zozname</w:t>
      </w:r>
    </w:p>
    <w:p>
      <w:r>
        <w:t>znaleckú</w:t>
      </w:r>
    </w:p>
    <w:p>
      <w:r>
        <w:t>ústavov</w:t>
      </w:r>
    </w:p>
    <w:p>
      <w:r>
        <w:t>činnosť</w:t>
      </w:r>
    </w:p>
    <w:p>
      <w:r>
        <w:t>a</w:t>
      </w:r>
    </w:p>
    <w:p>
      <w:r>
        <w:t>iných</w:t>
      </w:r>
    </w:p>
    <w:p>
      <w:r>
        <w:t>vedenom</w:t>
      </w:r>
    </w:p>
    <w:p>
      <w:r>
        <w:t>na</w:t>
      </w:r>
    </w:p>
    <w:p>
      <w:r>
        <w:t>pracovísk</w:t>
      </w:r>
    </w:p>
    <w:p>
      <w:r>
        <w:t>Ministerstve</w:t>
      </w:r>
    </w:p>
    <w:p>
      <w:r>
        <w:t>spravodlivosti SR). Nízke návrhy kúpnej ceny a nejednoznačná možnosť krytia finančných prostriedkov zo strany záujemcov o kúpu majetku štátneho podniku Stavex Humenné viedli k rozhodnutiu o predaji tohto majetku</w:t>
      </w:r>
    </w:p>
    <w:p>
      <w:r>
        <w:t>vo</w:t>
      </w:r>
    </w:p>
    <w:p>
      <w:r>
        <w:t>verejnej</w:t>
      </w:r>
    </w:p>
    <w:p>
      <w:r>
        <w:t>informovaní.</w:t>
      </w:r>
    </w:p>
    <w:p>
      <w:r>
        <w:t>súťaži,</w:t>
      </w:r>
    </w:p>
    <w:p>
      <w:r>
        <w:t>Ministerstvo</w:t>
      </w:r>
    </w:p>
    <w:p>
      <w:r>
        <w:t>pre</w:t>
      </w:r>
    </w:p>
    <w:p>
      <w:r>
        <w:t>o</w:t>
      </w:r>
    </w:p>
    <w:p>
      <w:r>
        <w:t>čom</w:t>
      </w:r>
    </w:p>
    <w:p>
      <w:r>
        <w:t>správu</w:t>
      </w:r>
    </w:p>
    <w:p>
      <w:r>
        <w:t>boli a</w:t>
      </w:r>
    </w:p>
    <w:p>
      <w:r>
        <w:t>obaja</w:t>
      </w:r>
    </w:p>
    <w:p>
      <w:r>
        <w:t>privatizáciu</w:t>
      </w:r>
    </w:p>
    <w:p>
      <w:r>
        <w:t>záujemcovia národného</w:t>
      </w:r>
    </w:p>
    <w:p>
      <w:r>
        <w:t>hospodárstva 30. 11. 1994 predložilo predmetný privatizačný projekt Fondu národného majetku SR na realizáciu podľa tohto rozhodnutia.</w:t>
      </w:r>
    </w:p>
    <w:p>
      <w:r>
        <w:t>Základným</w:t>
      </w:r>
    </w:p>
    <w:p>
      <w:r>
        <w:t>poslaním</w:t>
      </w:r>
    </w:p>
    <w:p>
      <w:r>
        <w:t>ústavného</w:t>
      </w:r>
    </w:p>
    <w:p>
      <w:r>
        <w:t>súdu</w:t>
      </w:r>
    </w:p>
    <w:p>
      <w:r>
        <w:t>je</w:t>
      </w:r>
    </w:p>
    <w:p>
      <w:r>
        <w:t>ochrana</w:t>
      </w:r>
    </w:p>
    <w:p>
      <w:r>
        <w:t>ústavnosti.</w:t>
      </w:r>
    </w:p>
    <w:p>
      <w:r>
        <w:t>Z</w:t>
      </w:r>
    </w:p>
    <w:p>
      <w:r>
        <w:t>uvedených zistení zameraných na postup a rozhodovanie o predmetnom privatizačnom projekte a na určenie spôsobu privatizácie majetku štátneho podniku Stavex Humenné, nevyplýva porušenie niektorého z ústavou</w:t>
      </w:r>
    </w:p>
    <w:p>
      <w:r>
        <w:t>zaručených</w:t>
      </w:r>
    </w:p>
    <w:p>
      <w:r>
        <w:t>základných</w:t>
      </w:r>
    </w:p>
    <w:p>
      <w:r>
        <w:t>práv</w:t>
      </w:r>
    </w:p>
    <w:p>
      <w:r>
        <w:t>a</w:t>
      </w:r>
    </w:p>
    <w:p>
      <w:r>
        <w:t>slobôd</w:t>
      </w:r>
    </w:p>
    <w:p>
      <w:r>
        <w:t>sťažovateľa</w:t>
      </w:r>
    </w:p>
    <w:p>
      <w:r>
        <w:t>­</w:t>
      </w:r>
    </w:p>
    <w:p>
      <w:r>
        <w:t>spoločnosti Prosper s.r.o.</w:t>
      </w:r>
    </w:p>
    <w:p>
      <w:r>
        <w:t>Postup</w:t>
      </w:r>
    </w:p>
    <w:p>
      <w:r>
        <w:t>a</w:t>
      </w:r>
    </w:p>
    <w:p>
      <w:r>
        <w:t>(Ministerstva</w:t>
      </w:r>
    </w:p>
    <w:p>
      <w:r>
        <w:t>rozhodovanie</w:t>
      </w:r>
    </w:p>
    <w:p>
      <w:r>
        <w:t>Ústredných</w:t>
      </w:r>
    </w:p>
    <w:p>
      <w:r>
        <w:t>hospodárstva</w:t>
      </w:r>
    </w:p>
    <w:p>
      <w:r>
        <w:t>SR,</w:t>
      </w:r>
    </w:p>
    <w:p>
      <w:r>
        <w:t>orgránov</w:t>
      </w:r>
    </w:p>
    <w:p>
      <w:r>
        <w:t>Ministerstva</w:t>
      </w:r>
    </w:p>
    <w:p>
      <w:r>
        <w:t>štátnej pre</w:t>
      </w:r>
    </w:p>
    <w:p>
      <w:r>
        <w:t>správy</w:t>
      </w:r>
    </w:p>
    <w:p>
      <w:r>
        <w:t>správu</w:t>
      </w:r>
    </w:p>
    <w:p>
      <w:r>
        <w:t>a</w:t>
      </w:r>
    </w:p>
    <w:p>
      <w:r>
        <w:t>privatizáciu národného majetku SR a vlády) prebiehal podľa zákona č. 253f1991 Zb. o pôsobnosti orgánov Slovensku republiky vo veciach prevodov majetku štátu na iné osoby a o Fonde národného majetku Slovensku republiky (v znení neskorších predpisov). Vychádzal zo zákona č. 92/1991 Zb. v znení neskorších predpisov, ktorý vymedzuje predmet a podmienky prevodu majetku štátu, osoby, na ktoré možno tento</w:t>
      </w:r>
    </w:p>
    <w:p>
      <w:r>
        <w:t>majetok</w:t>
      </w:r>
    </w:p>
    <w:p>
      <w:r>
        <w:t>projektov,</w:t>
      </w:r>
    </w:p>
    <w:p>
      <w:r>
        <w:t>previesť,</w:t>
      </w:r>
    </w:p>
    <w:p>
      <w:r>
        <w:t>postup</w:t>
      </w:r>
    </w:p>
    <w:p>
      <w:r>
        <w:t>a</w:t>
      </w:r>
    </w:p>
    <w:p>
      <w:r>
        <w:t>obsah</w:t>
      </w:r>
    </w:p>
    <w:p>
      <w:r>
        <w:t>spôsob</w:t>
      </w:r>
    </w:p>
    <w:p>
      <w:r>
        <w:t>(náležitosti)</w:t>
      </w:r>
    </w:p>
    <w:p>
      <w:r>
        <w:t>prevodu</w:t>
      </w:r>
    </w:p>
    <w:p>
      <w:r>
        <w:t>na</w:t>
      </w:r>
    </w:p>
    <w:p>
      <w:r>
        <w:t>privatizačných</w:t>
      </w:r>
    </w:p>
    <w:p>
      <w:r>
        <w:t>základe</w:t>
      </w:r>
    </w:p>
    <w:p>
      <w:r>
        <w:t>schváleného</w:t>
      </w:r>
    </w:p>
    <w:p>
      <w:r>
        <w:t>privatizačného</w:t>
      </w:r>
    </w:p>
    <w:p>
      <w:r>
        <w:t>projektu,</w:t>
      </w:r>
    </w:p>
    <w:p>
      <w:r>
        <w:t>avšak</w:t>
      </w:r>
    </w:p>
    <w:p>
      <w:r>
        <w:t>nezakladá</w:t>
      </w:r>
    </w:p>
    <w:p>
      <w:r>
        <w:t>vznik</w:t>
      </w:r>
    </w:p>
    <w:p>
      <w:r>
        <w:t>nároku</w:t>
      </w:r>
    </w:p>
    <w:p>
      <w:r>
        <w:t>na</w:t>
      </w:r>
    </w:p>
    <w:p>
      <w:r>
        <w:t>privatizáciu a získanie časti majetku štátu. Súčasný stav procesu privatizácie</w:t>
      </w:r>
    </w:p>
    <w:p>
      <w:r>
        <w:t>však</w:t>
      </w:r>
    </w:p>
    <w:p>
      <w:r>
        <w:t>nevylučuje</w:t>
      </w:r>
    </w:p>
    <w:p>
      <w:r>
        <w:t>možnosť</w:t>
      </w:r>
    </w:p>
    <w:p>
      <w:r>
        <w:t>sťažovateľa</w:t>
      </w:r>
    </w:p>
    <w:p>
      <w:r>
        <w:t>uchádzať</w:t>
      </w:r>
    </w:p>
    <w:p>
      <w:r>
        <w:t>sa</w:t>
      </w:r>
    </w:p>
    <w:p>
      <w:r>
        <w:t>o</w:t>
      </w:r>
    </w:p>
    <w:p>
      <w:r>
        <w:t>privatizáciu majetku štátneho podniku Stavex Humenné.</w:t>
      </w:r>
    </w:p>
    <w:p>
      <w:r>
        <w:t>Proces posudzovania a schvaľovania privatizačných projektov z aspektu</w:t>
      </w:r>
    </w:p>
    <w:p>
      <w:r>
        <w:t>ich</w:t>
      </w:r>
    </w:p>
    <w:p>
      <w:r>
        <w:t>obsahových</w:t>
      </w:r>
    </w:p>
    <w:p>
      <w:r>
        <w:t>podniku</w:t>
      </w:r>
    </w:p>
    <w:p>
      <w:r>
        <w:t>na</w:t>
      </w:r>
    </w:p>
    <w:p>
      <w:r>
        <w:t>trhu,</w:t>
      </w:r>
    </w:p>
    <w:p>
      <w:r>
        <w:t>náležitostí,</w:t>
      </w:r>
    </w:p>
    <w:p>
      <w:r>
        <w:t>predmetu</w:t>
      </w:r>
    </w:p>
    <w:p>
      <w:r>
        <w:t>jeho</w:t>
      </w:r>
    </w:p>
    <w:p>
      <w:r>
        <w:t>najmä</w:t>
      </w:r>
    </w:p>
    <w:p>
      <w:r>
        <w:t>postavenia</w:t>
      </w:r>
    </w:p>
    <w:p>
      <w:r>
        <w:t>podnikania,</w:t>
      </w:r>
    </w:p>
    <w:p>
      <w:r>
        <w:t>štátneho</w:t>
      </w:r>
    </w:p>
    <w:p>
      <w:r>
        <w:t>majetkoprávnych,</w:t>
      </w:r>
    </w:p>
    <w:p>
      <w:r>
        <w:t>obchodných a ekonomických vzťahov, spôsobu prevodu, určenie ceny a platobných podmienok, ako aj ostatných zákonných podmienok prevodu majetku štátu na iné osoby, nie je konaním a rozhodovaním o právach a povinnostiach fyzických a právnických osôb v oblasti verejnej správy. Na postup a rozhodovanie orgánov štátnej správy zúčastnených na privatizačnom procese sa preto nevzťahuje zákon č. 71/1967 Zb. o správnom konaní (správny poriadok).</w:t>
      </w:r>
    </w:p>
    <w:p>
      <w:r>
        <w:t>Z</w:t>
      </w:r>
    </w:p>
    <w:p>
      <w:r>
        <w:t>týchto</w:t>
      </w:r>
    </w:p>
    <w:p>
      <w:r>
        <w:t>dôvodov</w:t>
      </w:r>
    </w:p>
    <w:p>
      <w:r>
        <w:t>konanie</w:t>
      </w:r>
    </w:p>
    <w:p>
      <w:r>
        <w:t>a</w:t>
      </w:r>
    </w:p>
    <w:p>
      <w:r>
        <w:t>rozhodovanie</w:t>
      </w:r>
    </w:p>
    <w:p>
      <w:r>
        <w:t>uvedených</w:t>
      </w:r>
    </w:p>
    <w:p>
      <w:r>
        <w:t>orgánov</w:t>
      </w:r>
    </w:p>
    <w:p>
      <w:r>
        <w:t>štátne správy v procese privatizácie podľa vyššie uvedených zákonov nepodlieha kontrole ústavnosti podľa článku 12ŕ Ústavy SR. Toto ustanovenie</w:t>
      </w:r>
    </w:p>
    <w:p>
      <w:r>
        <w:t>predpokladá</w:t>
      </w:r>
    </w:p>
    <w:p>
      <w:r>
        <w:t>právoplatné</w:t>
      </w:r>
    </w:p>
    <w:p>
      <w:r>
        <w:t>rozhodnutie</w:t>
      </w:r>
    </w:p>
    <w:p>
      <w:r>
        <w:t>orgánov</w:t>
      </w:r>
    </w:p>
    <w:p>
      <w:r>
        <w:t>štátnej</w:t>
      </w:r>
    </w:p>
    <w:p>
      <w:r>
        <w:t>správy, ktorými boli porušené základné práva a slobody občanov. Podanie</w:t>
      </w:r>
    </w:p>
    <w:p>
      <w:r>
        <w:t>sťažovateľa</w:t>
      </w:r>
    </w:p>
    <w:p>
      <w:r>
        <w:t>neobsahuje</w:t>
      </w:r>
    </w:p>
    <w:p>
      <w:r>
        <w:t>podstatu</w:t>
      </w:r>
    </w:p>
    <w:p>
      <w:r>
        <w:t>ústavne</w:t>
      </w:r>
    </w:p>
    <w:p>
      <w:r>
        <w:t>sťažnosti</w:t>
      </w:r>
    </w:p>
    <w:p>
      <w:r>
        <w:t>predpokladanú na začatie konania podľa článku 127 Ústavy SR, a preto ho ústavný súd po predbežnom prerokovaní veci podľa § 25 ods. 2 a § 54 zák. č. 38/1993 Z. z. odmietol.</w:t>
      </w:r>
    </w:p>
    <w:p>
      <w:r>
        <w:t>P o u č e n i e: Proti tomuto rozhodnutiu nie je prípustný opravný prostriedok.</w:t>
      </w:r>
    </w:p>
    <w:p>
      <w:r>
        <w:t>V Košiciach 14. decembra 1994</w:t>
      </w:r>
    </w:p>
    <w:p>
      <w:r>
        <w:t>Za správnosť vyhotovenia:</w:t>
      </w:r>
    </w:p>
    <w:p>
      <w:r>
        <w:t>JUDr. Miloš Seemann</w:t>
      </w:r>
    </w:p>
    <w:p/>
    <w:p>
      <w:r>
        <w:t>Zdroj: KAUZIS.SK – https://www.kauzis.sk/judikatura/r/ECLI:SK:USSR:2016:2.US.46.1994.1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