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460/2016 z 1. 6. 2016</w:t>
      </w:r>
    </w:p>
    <w:p>
      <w:r>
        <w:t>Uznesenie Ústavného súdu SR z 1. júna 2016, sp. zn. II. ÚS 460/2016, ECLI:SK:USSR:2016:2.US.460.2016.1</w:t>
      </w:r>
    </w:p>
    <w:p>
      <w:r>
        <w:t>Súd: Ústavný súd Slovenskej republiky</w:t>
      </w:r>
    </w:p>
    <w:p>
      <w:r>
        <w:t>Spisová značka: II. ÚS 460/2016</w:t>
      </w:r>
    </w:p>
    <w:p>
      <w:r>
        <w:t>ECLI: ECLI:SK:USSR:2016:2.US.460.2016.1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460/2016-8 Ústavný súd Slovenskej republiky na neverejnom zasadnutí 1. júna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12158/2014, Rvp 12159/2014, Rvp 12160/2014, Rvp 12161/2014 a Rvp 12162/2014 vo veci namietaného porušenia jej základného práva podľa čl. 46 ods. 1 Ústavy Slovenskej republiky a práva podľa čl. 6 ods. 1 Dohovoru o ochrane ľudských práv a základných slobôd uzneseniami Krajského súdu v Banskej Bystrici sp. zn. 13 Co 973/2013 zo 17. júna 2014 (Rvp 12158/2014), sp. zn. 16 Co 1125/2013 z 12. júna 2014 (Rvp 12159/2014), sp. zn. 13 Co 960/2013 zo 17. júna 2014 (Rvp 12160/2014), sp. zn. 13 Co 774/2014 z 8. júla 2014 (Rvp 12161/2014) a sp. zn. 14 Co 184/2014 z 27. mája 2014 (Rvp 12162/2014), ako aj postupom, ktorý predchádzal ich vydaniu, a takto rozhodol: 1. Sťažnosti obchodnej spoločnosti POHOTOVOSŤ, s. r. o., vedené pod spisovými značkami: Rvp 12158/2014, Rvp 12159/2014, Rvp 12160/2014, Rvp 12161/2014 a Rvp 12162/2014 s p á j a na spoločné konanie, ktoré bude ďalej vedené pod sp. zn. Rvp 12158/2014. 2. Sťažnosti obchodnej spoločnosti POHOTOVOSŤ, s. r. o., o d m i e t a ako zjavne neopodstatnené. Odôvodnenie:</w:t>
      </w:r>
    </w:p>
    <w:p>
      <w:r>
        <w:t>I. Ústavnému súdu Slovenskej republiky (ďalej len „ústavný súd“) boli 16. septembra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Banskej Bystrici (ďalej len „krajský súd“) označenými v záhlaví tohto rozhodnutia (ďalej len „napadnuté uznesenia krajského súdu“), ako aj postupom, ktorý predchádzal ich vydaniu. Zo sťažností a z ich príloh vyplýva, že sťažovateľka vystupuje v postavení žalobkyne v konaniach vedených Okresným súdom Revúca, Okresným súdom Rimavská Sobota, Okresným súdom Banská Bystrica, Okresným súdom Žiar nad Hronom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w:t>
      </w:r>
    </w:p>
    <w:p>
      <w:r>
        <w:t>2</w:t>
      </w:r>
    </w:p>
    <w:p>
      <w:r>
        <w:t>-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w:t>
      </w:r>
    </w:p>
    <w:p>
      <w:r>
        <w:t>3</w:t>
      </w:r>
    </w:p>
    <w:p>
      <w:r>
        <w:t>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 Rvp 12158/2014, Rvp 12159/2014, Rvp 12160/2014, Rvp 12161/2014 a Rvp 12162/2014, z ktorých vyplýva ich právna a skutková súvislosť, a prihliadajúc taktiež</w:t>
      </w:r>
    </w:p>
    <w:p>
      <w:r>
        <w:t>5</w:t>
      </w:r>
    </w:p>
    <w:p>
      <w:r>
        <w:t>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w:t>
      </w:r>
    </w:p>
    <w:p>
      <w:r>
        <w:t>6</w:t>
      </w:r>
    </w:p>
    <w:p>
      <w:r>
        <w:t>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7</w:t>
      </w:r>
    </w:p>
    <w:p>
      <w:r>
        <w:t>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w:t>
      </w:r>
    </w:p>
    <w:p>
      <w:r>
        <w:t>8</w:t>
      </w:r>
    </w:p>
    <w:p>
      <w:r>
        <w:t>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w:t>
      </w:r>
    </w:p>
    <w:p>
      <w:r>
        <w:t>9</w:t>
      </w:r>
    </w:p>
    <w:p>
      <w:r>
        <w:t>V relevantnej časti odôvodnenia napadnutých rozhodnutí krajský súd okrem iného uviedol, že podľa § 5 ods. 1 písm. a) zákona o súdnych poplatkoch poplatková povinnosť vzniká podaním návrhu, odvolania a dovolania alebo žiadosti na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k veci dodal,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Nesprávna bola podľa názoru krajského súdu argumentácia odvolateľa (v danej veci sťažovateľka) aj v prípade aplikácie zákona č. 286/2012 Z. z., ktorým sa mení a dopĺňa zákon Národnej rady Slovenskej republiky č. 145/1905 Z. z o správnych poplatkoch v znení neskorších predpisov a ktorým sa menia a dopĺňajú niektoré zákony (ďalej len „zákon č. 286/2012 Z. z.“).konkrétne jeho účinnosti, ak je zrejmé, že odvolacie konanie v danej veci začalo až podaním odvolania zo strany sťažovateľky, vo vzťahu ku ktorej zaplatenie súdneho poplatku prináleží, keď odvolanie bolo zo strany sťažovateľky podané za účinnosti zákona č. 286/2012 Z. z. Zákon č. 286/2012 Z. z. zaviedol do zákona o súdnych poplatkoch</w:t>
      </w:r>
    </w:p>
    <w:p>
      <w:r>
        <w:t>10</w:t>
      </w:r>
    </w:p>
    <w:p>
      <w:r>
        <w:t>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Podľa krajského súdu tak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správne a sťažovateľkou napadnuté uznesenia okresných súdov krajský súd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w:t>
      </w:r>
    </w:p>
    <w:p>
      <w:r>
        <w:t>11</w:t>
      </w:r>
    </w:p>
    <w:p>
      <w:r>
        <w:t>Ústavný súd je ďalej toho názoru,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 júna 2016</w:t>
      </w:r>
    </w:p>
    <w:p>
      <w:r>
        <w:t>12</w:t>
      </w:r>
    </w:p>
    <w:p/>
    <w:p>
      <w:r>
        <w:t>Zdroj: KAUZIS.SK – https://www.kauzis.sk/judikatura/r/ECLI:SK:USSR:2016:2.US.460.2016.1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