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698/2016 z 22. 9. 2016</w:t>
      </w:r>
    </w:p>
    <w:p>
      <w:r>
        <w:t>Uznesenie Ústavného súdu SR z 22. septembra 2016, sp. zn. II. ÚS 698/2016, ECLI:SK:USSR:2016:2.US.698.2016.1</w:t>
      </w:r>
    </w:p>
    <w:p>
      <w:r>
        <w:t>Súd: Ústavný súd Slovenskej republiky</w:t>
      </w:r>
    </w:p>
    <w:p>
      <w:r>
        <w:t>Spisová značka: II. ÚS 698/2016</w:t>
      </w:r>
    </w:p>
    <w:p>
      <w:r>
        <w:t>ECLI: ECLI:SK:USSR:2016:2.US.698.2016.1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698/2016-9 Ústavný súd Slovenskej republiky na neverejnom zasadnutí 22. septembra 2016 v senáte zloženom z predsedu Lajosa Mészárosa, zo sudkyne Ľudmily Gajdošíkovej a sudcu Ladislava</w:t>
      </w:r>
    </w:p>
    <w:p>
      <w:r>
        <w:t>Orosza</w:t>
      </w:r>
    </w:p>
    <w:p>
      <w:r>
        <w:t>(sudca</w:t>
      </w:r>
    </w:p>
    <w:p>
      <w:r>
        <w:t>spravodajca)</w:t>
      </w:r>
    </w:p>
    <w:p>
      <w:r>
        <w:t>predbežne</w:t>
      </w:r>
    </w:p>
    <w:p>
      <w:r>
        <w:t>prerokoval</w:t>
      </w:r>
    </w:p>
    <w:p>
      <w:r>
        <w:t>sťažnosť</w:t>
      </w:r>
    </w:p>
    <w:p>
      <w:r>
        <w:t>, ktorou namieta porušenie svojich základných práv podľa čl. 22 ods. 1, čl. 39 ods. 1, čl. 46, čl. 47 ods. 2 a čl. 48 ods. 2 Ústavy Slovenskej republiky v spojení s čl. 12 ods. 1 Ústavy Slovenskej republiky rozsudkom Najvyššieho súdu Slovenskej republiky sp. zn. 10 So 46/2012 z 25. januára 2013, rozsudkom Krajského súdu v Košiciach sp. zn. 2 Sd 9/2012 z 24. apríla 2012 a rozhodnutím Sociálnej poisťovne, ústredie Bratislava, č. 516 124 3180 z 19. októbra 2011 a postupom, ktorý ich vydaniu predchádzal, a takto rozhodol: Sťažnosť</w:t>
      </w:r>
    </w:p>
    <w:p>
      <w:r>
        <w:t>o d m i e t a ako oneskorene podanú. Odôvodnenie: I.</w:t>
      </w:r>
    </w:p>
    <w:p>
      <w:r>
        <w:t>Ústavnému súdu Slovenskej republiky (ďalej len „ústavný súd“) bola 23. marca 2016 doručená</w:t>
      </w:r>
    </w:p>
    <w:p>
      <w:r>
        <w:t>sťažnosť</w:t>
      </w:r>
    </w:p>
    <w:p>
      <w:r>
        <w:t>,</w:t>
      </w:r>
    </w:p>
    <w:p>
      <w:r>
        <w:t>(ďalej</w:t>
      </w:r>
    </w:p>
    <w:p>
      <w:r>
        <w:t>len</w:t>
      </w:r>
    </w:p>
    <w:p>
      <w:r>
        <w:t>„sťažovateľka“), ktorou namieta porušenie svojich základných práv podľa čl. 22 ods. 1, čl. 39 ods. 1, čl. 46, čl. 47 ods. 2 a čl. 48 ods. 2 Ústavy Slovenskej republiky (ďalej len</w:t>
      </w:r>
    </w:p>
    <w:p>
      <w:r>
        <w:t>„ústava“) v spojení s porušením čl. 12 ods. 1 ústavy rozsudkom Najvyššieho súdu Slovenskej republiky (ďalej len „najvyšší súd“) sp. zn. 10 So 46/2012 z 25. januára 2013, rozsudkom Krajského súdu v Košiciach (ďalej aj „krajský súd“) sp. zn. 2 Sd 9/2012 z 24. apríla 2012 a rozhodnutím Sociálnej poisťovne, ústredie Bratislava (ďalej len „Sociálna poisťovňa, ústredie“), č. 516 124 3180 z 19. októbra 2011 (ďalej aj „napadnuté rozhodnutia“) a postupom, ktorý predchádzal ich vydaniu. Zo sťažnosti doplnenej podaním z 11. mája 2016 a z pripojených príloh vyplýva, že krajský súd rozsudkom sp. zn. 2 Sd 9/2012 z 24. apríla 2012 potvrdil rozhodnutie Sociálnej poisťovne, ústredia č. 516 124 3180 z 19. októbra 2011, ktorým bol sťažovateľke priznaný starobný dôchodok od 24. novembra 2010 v sume 250,40 € podľa § 65 a § 82 zákona č. 461/2003 Z. z. o sociálnom poistení v znení neskorších predpisov. Sťažovateľka podala proti napadnutému rozhodnutiu krajského súdu odvolanie, o ktorom rozhodol najvyšší súd tak, že rozsudkom sp. zn. 10 So 46/2012 z 25. januára 2013 potvrdil odvolaním napadnuté rozhodnutie krajského súdu. Sťažovateľka doručila Sociálnej poisťovni, ústrediu 16. februára 2016 výzvu, ktorou žiadala o zaslanie informácie o stave individuálneho účtu poistenca a zaslanie exekučného titulu, na základe ktorého jej Sociálna poisťovňa vykonáva zrážky z dôchodku. Sociálna poisťovňa, ústredie na výzvu sťažovateľky reagovala prípisom z 2. marca 2016, v ktorom sťažovateľke oznámila, že starobný dôchodok jej bol priznaný rozhodnutím z 19. októbra 2011, pričom pre účely výpočtu výšky jej starobného dôchodku boli zhodnotené všetky preukázané obdobia dôchodkového poistenia. Po priznaní nároku na starobný dôchodok nezískala žiadne obdobie dôchodkového poistenia, a preto nie je možné zvýšiť starobný dôchodok ani po vzniku nároku na tento dôchodok. Sťažnosťou doručenou ústavnému súdu 3. marca 2016 sťažovateľka namieta, že „... výpočet a priznanie dôchodku podľa zákona č. 461/2003 Z. z. som nežiadala. Sociálna poisťovňa – ústredie v Bratislave, Krajský súd v Košiciach a Najvyšší súd SR rozhodli o výške môjho starobného dôchodku napriek tomu, že neúplne a nesprávne zistili sumy vymeriavacích základov a tiež dobu zamestnanosti“. Sťažovateľka ďalej namieta, 2</w:t>
      </w:r>
    </w:p>
    <w:p>
      <w:r>
        <w:t>že Sociálna poisťovňa odmietla prepočítať jej dôchodok podľa predchádzajúceho zákona (zákon č. 100/1988 Zb. o sociálnom zabezpečení v znení neskorších predpisov, pozn.). Na základe argumentácie uvedenej v sťažnosti sťažovateľka navrhuje, aby ústavný súd rozhodol tak, že vysloví porušenie ňou označených základných práv napadnutými rozhodnutiami, zruší napadnuté rozhodnutia a vec vráti na ďalšie konanie Sociálnej poisťovni, ústrediu s vyslovením príkazu konať bez zbytočných prieťahov. Sťažovateľka sa tiež domáha priznania primeraného finančného zadosťučinenia v sume 50 000 €, čo odôvodňuje svojím presvedčením o zlom úmysle Sociálnej poisťovne, ústredia.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Podľa § 53 ods. 3 zákona o ústavnom súde možno sťažnosť podať v lehote dvoch mesiacov od právoplatnosti rozhodnutia, oznámenia opatrenia alebo upovedomenia o inom zásahu. Sťažnosť adresovaná ústavnému súdu bola podaná osobne v podateľni ústavného súdu 23. marca 2016. K sťažnosti (ani k dodatočne predloženému doplňujúcemu podaniu) nebolo pripojené splnomocnenie na zastupovanie sťažovateľky v konaní pred ústavným súdom advokátom v zmysle § 20 ods. 2 zákona o ústavnom súde. Ústavný súd dopytom v informačnej kancelárii Krajského súdu v Košiciach zistil, že napadnuté rozsudky krajského súdu a najvyššieho súdu nadobudli právoplatnosť 18. marca 2013. Sťažovateľka namieta porušenie svojich základných práv podľa čl. 22 ods. 1, čl. 39 ods. 1, čl. 46 ods. 1 až 3, čl. 47 ods. 2 a čl. 48 ods. 2 ústavy v spojení s porušením čl. 12 ods. 1 ústavy napadnutými rozhodnutiami Sociálnej poisťovne, ústredia, krajského súdu a najvyššieho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Starobný dôchodok bol navrhovateľke priznaný rozhodnutím Sociálnej poisťovne, ústredia č. 516 124 3180 z 19. októbra 2011, ktoré po vyčerpaní opravného prostriedku a odvolania nadobudlo právoplatnosť 18. marca 2013. Týmto rozhodnutím bol záväzným spôsobom určený rozsah sťažovateľkinho subjektívneho práva na výplatu starobného dôchodku. 4</w:t>
      </w:r>
    </w:p>
    <w:p>
      <w:r>
        <w:t>Vzhľadom na to, že všetky vecné námietky sťažovateľky smerujú proti rozhodnutiu o priznaní starobného dôchodku, a s prihliadnutím na znenie petitu ústavný súd zastáva názor, že sťažnosťou podľa čl. 127 ústavy je napádané predmetné rozhodnutie o priznaní starobného dôchodku v spojení s napadnutými rozsudkami súdov, vo vzťahu ku ktorým však sťažovateľka podala sťažnosť zjavne oneskorene. Lehota na podanie sťažnosti podľa čl. 127 ods. 1 ústavy začala plynúť od nadobudnutia právoplatnosti napadnutého rozsudku najvyššieho súdu, t. j. od 18. marca 2013, a uplynula 18. mája 2013 (prípis Sociálnej poisťovne, ústredia z 2. marca 2016, ktorý sťažovateľka spomína vo svojom podaní, nemá v danom prípade žiadny vplyv na posudzovanie plynutia tejto lehoty, pozn.). Z uvedeného vyplýva, že sťažnosť sťažovateľky bola ústavnému súdu doručená zjavne po uplynutí lehoty ustanovenej v § 53 ods. 3 zákona o ústavnom súde. Ústavný súd preto sťažnosť pri predbežnom prerokovaní odmietol podľa § 25 ods. 2 zákona o ústavnom súde ako oneskorene podanú. P o u č e n i e : Proti tomuto rozhodnutiu nemožno podať opravný prostriedok. V Košiciach 22. septembra 2016</w:t>
      </w:r>
    </w:p>
    <w:p>
      <w:r>
        <w:t>5</w:t>
      </w:r>
    </w:p>
    <w:p/>
    <w:p>
      <w:r>
        <w:t>Zdroj: KAUZIS.SK – https://www.kauzis.sk/judikatura/r/ECLI:SK:USSR:2016:2.US.698.2016.1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