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802/2016 z 27. 10. 2016</w:t>
      </w:r>
    </w:p>
    <w:p>
      <w:r>
        <w:t>Uznesenie Ústavného súdu SR z 27. októbra 2016, sp. zn. II. ÚS 802/2016, ECLI:SK:USSR:2016:2.US.802.2016.1</w:t>
      </w:r>
    </w:p>
    <w:p>
      <w:r>
        <w:t>Súd: Ústavný súd Slovenskej republiky</w:t>
      </w:r>
    </w:p>
    <w:p>
      <w:r>
        <w:t>Spisová značka: II. ÚS 802/2016</w:t>
      </w:r>
    </w:p>
    <w:p>
      <w:r>
        <w:t>ECLI: ECLI:SK:USSR:2016:2.US.802.2016.1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802/2016-9 Ústavný súd Slovenskej republiky na neverejnom zasadnutí 27. októbra 2016 v senáte zloženom z predsedu Lajosa Mészárosa (sudca spravodajca), zo sudkyne Ľudmily Gajdošíkovej a sudcu Ladislava Orosza predbežne prerokoval sťažnosť ,</w:t>
      </w:r>
    </w:p>
    <w:p>
      <w:r>
        <w:t>,</w:t>
      </w:r>
    </w:p>
    <w:p>
      <w:r>
        <w:t>, zastúpeného Advokátskou kanceláriou</w:t>
      </w:r>
    </w:p>
    <w:p>
      <w:r>
        <w:t>Kašuba, spol. s. r. o., v mene ktorej koná advokát JUDr. Roman Kašuba, Horná 41, Banská Bystrica, veci namietaného porušenia základných práv podľa čl. 46 ods. 1 a čl. 48 ods. 1 Ústavy Slovenskej republiky a práva podľa čl. 6 ods. 1 Dohovoru o ochrane ľudských práv a základných slobôd uznesením Najvyššieho súdu Slovenskej republiky sp. zn. 8 Nc 7/2016 z 23. júna 2016 a takto rozhodol: Sťažnosť</w:t>
      </w:r>
    </w:p>
    <w:p>
      <w:r>
        <w:t>o d m i e t a ako neprípustnú. Odôvodnenie: I.</w:t>
      </w:r>
    </w:p>
    <w:p>
      <w:r>
        <w:t>1. Ústavnému súdu Slovenskej republiky (ďalej len „ústavný súd“) bola 28. septembra 2016 doručená sťažnosť</w:t>
      </w:r>
    </w:p>
    <w:p>
      <w:r>
        <w:t>(ďalej len „sťažovateľ“)</w:t>
      </w:r>
    </w:p>
    <w:p>
      <w:r>
        <w:t>vo veci namietaného porušenia základných práv podľa čl. 46 ods. 1 a čl. 48 ods. 1 Ústavy Slovenskej republiky (ďalej len „ústava“) a práva podľa čl. 6 ods. 1 Dohovoru o ochrane</w:t>
      </w:r>
    </w:p>
    <w:p>
      <w:r>
        <w:t>ľudských práv a základných slobôd (ďalej len „dohovor“) uznesením Najvyššieho súdu Slovenskej republiky (ďalej len „najvyšší súd“) sp. zn. 8 Nc 7/2016 z 23. júna 2016 (ďalej aj „napadnuté uznesenie“). 2. Zo sťažnosti aj z jej prílohy vyplýva, že v právnej veci žalobcu</w:t>
      </w:r>
    </w:p>
    <w:p>
      <w:r>
        <w:t>proti</w:t>
      </w:r>
    </w:p>
    <w:p>
      <w:r>
        <w:t>žalovanému sťažovateľovi o zaplatenie 29 874,53 eur s prísl. vedenej na Krajskom súde v Banskej Bystrici (ďalej len „krajský súd“) pod sp. zn. 12 Co 8/2013 sťažovateľ uplatnil námietku zaujatosti voči všetkým sudcom konajúceho senátu krajského súdu ako odvolacieho súdu v súdnom konaní vedenom na krajskom súde pod sp. zn. 12 Co 8/2013. 2.1 Najvyšší súd napadnutým uznesením rozhodol, že sudkyne krajského súdu JUDr. Zita Nagypálová a JUDr. Renáta Deáková nie sú vylúčené z prerokúvania a rozhodovania veci vedenej na krajskom súde pod sp. zn. 12 Co 8/2013 (vec vedená na Okresnom súde Banská Bystrica pod sp. zn. 20 C 106/2010), s tým, že o sudcovi krajského súdu Mgr. Dušanovi Ďurianovi najvyšší súd rozhodol už uznesením zo 17. februára 2016 sp. zn. 8 Nc 1/2016 tak, že nie je vylúčený z prerokúvania a rozhodovania predmetnej veci, a preto netreba o ňom rozhodovať opätovne. 3. Podľa sťažovateľa je napadnuté uznesenie najvyššieho súdu nesprávne a v rozpore s ústavou a judikatúrou ústavného súdu a tiež vychádzajúce z neúplne zisteného skutkového stavu veci za súčasného odňatia možnosti sťažovateľovi konať pred súdom, najmä keď vyjadrenia namietaných sudcov JUDr. Zity Nagypálovej, JUDr. Renáty Deákovej a Mgr. Dušana Ďuriana k námietke zaujatosti uplatnenej sťažovateľom neboli sťažovateľovi nijako oznámené a nebolo mu tak umožnené na ne reagovať, vyjadriť sa k nim a uviesť ďalšie skutočnosti a dôkazy preukazujúce skutočnosti uvedené v ním uplatnenej námietke zaujatosti, najmä ak tieto ich vyjadrenia najvyšší súd vyhodnotil ako podstatné pre svoje rozhodnutie o námietke zaujatosti uplatnenej sťažovateľom. 3.1 Sťažovateľ ďalej uvádza, že napadnuté uznesenie považuje za nesprávne a v rozpore s ústavou aj z toho dôvodu, že najvyšší súd v ňom nerozhodol o už uvedenej námietke zaujatosti uplatnenej sťažovateľom ako žalovaným dňa 8. júna 2016 voči sudcom</w:t>
      </w:r>
    </w:p>
    <w:p>
      <w:r>
        <w:t>2</w:t>
      </w:r>
    </w:p>
    <w:p>
      <w:r>
        <w:t>konajúceho senátu odvolacieho súdu v celom rozsahu, a to vo vzťahu k sudcovi Mgr. Dušanovi Ďurianovi, hoci dôvody námietky zaujatosti uplatnenej sťažovateľom 8. júna 2016 boli iné ako dôvody námietky zaujatosti uplatnenej sťažovateľom dňa 27. januára 2016, o ktorej najvyšší súd rozhodol uznesením sp. zn. 8 Nc 1/2016 zo 17. februára 2016 tak, že sudca Mgr. Dušan Ďurian nie je vylúčený z prerokúvania a rozhodovania predmetnej veci. 4. Sťažovateľ navrhol, aby ústavný súd o jeho sťažnosti nálezom takto rozhodol: „Základné právo sťažovateľa na súdnu ochranu podľa článku 46 ods. 1 Ústavy Slovenskej republiky, základné právo sťažovateľa na zákonného sudcu podľa článku 48 ods. 1 Ústavy Slovenskej republiky a právo sťažovateľa na spravodlivé súdne konanie podľa článku 6 ods. 1 Dohovoru o ochrane ľudských práv a základných slobôd uznesením Najvyššieho súdu Slovenskej republiky sp. zn. 8 Nc 7/2016 z 23. júna 2016 porušené bolo. Ústavný súd Slovenskej republiky uznesenie Najvyššieho súdu Slovenskej republiky sp. zn. 8 Nc 7/2016 z 23. júna 2016 zrušuje a vec vracia Najvyššiemu súdu Slovenskej republiky na ďalšie konanie.“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3</w:t>
      </w:r>
    </w:p>
    <w:p>
      <w:r>
        <w:t>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Predmetom sťažnosti je námietka sťažovateľa, že najvyšší súd nesprávne posúdil otázku vylúčenia konkrétnych sudcov z prerokúvania veci vedenej pred krajským súdom pod sp. zn. 12 Co 8/2013. 6.1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6.2 Na účely čl. 46 ods. 1 ústavy a čl. 6 ods. 1 dohovoru v spojení s § 14 až § 16 v čase rozhodovania najvyššieho súdu platného Občianskeho súdneho poriadku pod vylúčeným sudcom treba rozumieť nielen sudcu, ktorý bol skutočne vylúčený na základe rozhodnutia krajského súdu, ktorý rozhodoval o námietke zaujatosti, ale aj sudcu, ktorý vylúčeným mal byť na základe objektívneho posúdenia jeho pomeru k veci alebo k účastníkom konania, alebo k ich zástupcom (porov. IV. ÚS 26/04). 6.3 Na tomto mieste ústavný súd odkazuje (a plne sa stotožňuje) na uznesenie najvyššieho súdu sp. zn. 4 M Cdo 17/2009 z 29. októbra 2009, podľa ktorého „je rozhodovanie vylúčeným sudcom takou vadou konania, ku ktorej odvolací i dovolací súd, v rámci preskúmavania zákonnosti celého konania na základe podaného riadneho alebo mimoriadneho opravného prostriedku, je povinný prihliadať z úradnej moci (§ 212 ods. 3 a § 242 ods. 1 veta druhá O.s.p.), a ktorá je dôvodom kasačného rozhodnutia. O takúto vadu ide bez ohľadu na to, či o vylúčení sudcu bolo alebo nebolo rozhodované nadriadeným súdom podľa § 16 ods. 1 O.s.p. a bez ohľadu na to, že takýmto prípadným rozhodnutím sudca z prejednávania a rozhodovania veci vylúčený nebol. Inštitút vylúčenia sudcu je totiž objektívnou procesnou kategóriou a tým aj zásadne nezávislou na 4</w:t>
      </w:r>
    </w:p>
    <w:p>
      <w:r>
        <w:t>rozhodovaní podľa uvedeného ustanovenia. Niet žiadnej vecnej ani procesnej prekážky, aby v odvolacom alebo v dovolacom konaní nemohla byť otázka vylúčenia sudcu otvorená nanovo a prípadne aj inak zodpovedaná, a to bez ohľadu na to, aké skutkové dôvody boli skôr namietané alebo hodnotené.“. 6.4 Ústavný súd v tejto súvislosti poukazuje aj na rozhodnutia najvyššieho súdu sp. zn. 3 Cdo 153/96 z 21. augusta 1997 a sp. zn. 6 Cdo 210/2010 z 20. apríla 2011, v ktorých sa inter alia uvádza: „Neexistencia žiadneho rozhodnutia alebo existencia právoplatného rozhodnutia nadriadeného súdu o tom, že sudca je alebo nie je vylúčený z prejednávania a rozhodovania vecí, nebráni dovolaciemu súdu pri skúmaní podmienok prípustnosti dovolania v zmysle ustanovenia § 237 písm. g) OSP posúdiť túto otázku samostatne a prípadne i inak, než ju posúdil nadriadený súd súdu procesnému, ktorý vo veci rozhodoval, ak v námietke boli uvedené nové skutočnosti.“ 6.5 Z dosiaľ uvedeného vyplýva, že podľa platnej právnej úpravy konania pred všeobecnými súdmi a judikatúry všeobecného súdnictva sú ich závažné procesné pochybenia (vrátane porušenia základných práv podľa čl. 46 a nasl. ústavy) dôvodom na podanie odvolania [porov. § 365 nasl. Civilného sporového poriadku (ďalej len „CSP“) – najmä ods. 1 písm. c)], príp. (za splnenia zákonom ustanovených podmienok) aj na podanie dovolania [§ 420 písm. e) CSP (pozri napr. II. ÚS 595/2013, IV. ÚS 26/04, ale aj mutatis mutandis II. ÚS 130/02, IV. ÚS 31/03)]. 6.6 Pokiaľ podľa názoru sťažovateľa najvyšší súd napadnutým uznesením rozhodol zjavne neodôvodnene a vo veci samej budú rozhodovať sudcovia krajského súdu, ktorí mali byť podľa objektívneho posúdenia ich pomeru k veci alebo k účastníkom konania alebo k ich zástupcom z ďalšej účasti na prerokúvaní veci a rozhodovaní vylúčení, potom sa jeho sťažnosť podaná ústavnému súdu javí ako predčasná, keďže v ďalšom konaní v merite veci pred všeobecnými súdmi môže sťažovateľ postupovať už uvedeným spôsobom a domáhať sa ochrany svojich práv podaním dovolania proti meritórnemu rozhodnutiu odvolacieho súdu. V tomto prípade teda existuje „iný súd“, a to dovolací súd, povolaný na poskytnutie ochrany základným právam sťažovateľa.</w:t>
      </w:r>
    </w:p>
    <w:p>
      <w:r>
        <w:t>5</w:t>
      </w:r>
    </w:p>
    <w:p>
      <w:r>
        <w:t>6.7 Ústava ani zákon o ústavnom súde nepripúšťajú, aby účastník konania domáhajúci sa ochrany svojich základných práv sám rozhodol o tom, či sa jej bude domáhať v konaní pred všeobecnými súdmi alebo ústavným súdom. Naopak, z čl. 127 ods. 1 ústavy zjavne vyplýva, že pred podaním sťažnosti ústavnému súdu musí účastník konania vyčerpať všetky riadne i mimoriadne opravné prostriedky, resp. iné prostriedky nápravy, ktoré sú mu dostupné v konaní pred všeobecnými súdmi. 6.8 Ústavný súd vzhľadom na uvedené sťažnosť sťažovateľa v tejto časti pri jej predbežnom prerokovaní odmietol podľa § 25 ods. 2 zákona o ústavnom súde pre neprípustnosť. P o u č e n i e : Proti tomuto rozhodnutiu nemožno podať opravný prostriedok. V Košiciach 27. októbra 2016</w:t>
      </w:r>
    </w:p>
    <w:p>
      <w:r>
        <w:t>6</w:t>
      </w:r>
    </w:p>
    <w:p/>
    <w:p>
      <w:r>
        <w:t>Zdroj: KAUZIS.SK – https://www.kauzis.sk/judikatura/r/ECLI:SK:USSR:2016:2.US.802.2016.1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