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84/2016 z 28. 1. 2016</w:t>
      </w:r>
    </w:p>
    <w:p>
      <w:r>
        <w:t>Uznesenie Ústavného súdu SR z 28. januára 2016, sp. zn. II. ÚS 84/2016, ECLI:SK:USSR:2016:2.US.84.2016.1</w:t>
      </w:r>
    </w:p>
    <w:p>
      <w:r>
        <w:t>Súd: Ústavný súd Slovenskej republiky</w:t>
      </w:r>
    </w:p>
    <w:p>
      <w:r>
        <w:t>Spisová značka: II. ÚS 84/2016</w:t>
      </w:r>
    </w:p>
    <w:p>
      <w:r>
        <w:t>ECLI: ECLI:SK:USSR:2016:2.US.84.2016.1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84/2016-10 Ústavný súd Slovenskej republiky na neverejnom zasadnutí 28. januára 2016 v senáte zloženom z predsedu Sergeja Kohuta (sudca spravodajca) a zo sudcov Lajosa Mészárosa a Ladislava</w:t>
      </w:r>
    </w:p>
    <w:p>
      <w:r>
        <w:t>Orosza</w:t>
      </w:r>
    </w:p>
    <w:p>
      <w:r>
        <w:t>predbežne</w:t>
      </w:r>
    </w:p>
    <w:p>
      <w:r>
        <w:t>prerokoval</w:t>
      </w:r>
    </w:p>
    <w:p>
      <w:r>
        <w:t>sťažnosti</w:t>
      </w:r>
    </w:p>
    <w:p>
      <w:r>
        <w:t>obchodnej</w:t>
      </w:r>
    </w:p>
    <w:p>
      <w:r>
        <w:t>spoločnosti</w:t>
      </w:r>
    </w:p>
    <w:p>
      <w:r>
        <w:t>POHOTOVOSŤ, s. r. o., Pribinova 25, Bratislava, zastúpenej Advokátskou kanceláriou Fridrich Paľko, s. r. o., Grösslingová 4, Bratislava, v mene ktorej koná konateľ a advokát doc. JUDr. Branislav Fridrich, PhD., vo veci namietaného porušenia čl. 46 ods. 1 Ústavy Slovenskej republiky a čl. 6 ods. 1 Dohovoru o ochrane ľudských práv a základných slobôd postupom Krajského súdu v Trnave v konaní vedenom pod sp. zn. 26 Co 340/2014 a jeho rozsudkom z 27. januára 2015 (Rvp 6262/2015), sp. zn. 25 Co 381/2014 a jeho rozsudkom zo 4. februára 2015</w:t>
      </w:r>
    </w:p>
    <w:p>
      <w:r>
        <w:t>(Rvp 6263/2015),</w:t>
      </w:r>
    </w:p>
    <w:p>
      <w:r>
        <w:t>sp. zn. 9 Co 172/2014</w:t>
      </w:r>
    </w:p>
    <w:p>
      <w:r>
        <w:t>a</w:t>
      </w:r>
    </w:p>
    <w:p>
      <w:r>
        <w:t>jeho</w:t>
      </w:r>
    </w:p>
    <w:p>
      <w:r>
        <w:t>rozsudkom</w:t>
      </w:r>
    </w:p>
    <w:p>
      <w:r>
        <w:t>z 3. februára 2015</w:t>
      </w:r>
    </w:p>
    <w:p>
      <w:r>
        <w:t>(Rvp 6264/2015),</w:t>
      </w:r>
    </w:p>
    <w:p>
      <w:r>
        <w:t>sp. zn. 9 Co 139/2014</w:t>
      </w:r>
    </w:p>
    <w:p>
      <w:r>
        <w:t>a</w:t>
      </w:r>
    </w:p>
    <w:p>
      <w:r>
        <w:t>jeho</w:t>
      </w:r>
    </w:p>
    <w:p>
      <w:r>
        <w:t>rozsudkom</w:t>
      </w:r>
    </w:p>
    <w:p>
      <w:r>
        <w:t>z 27. januára 2015</w:t>
      </w:r>
    </w:p>
    <w:p>
      <w:r>
        <w:t>(Rvp 6265/2015),</w:t>
      </w:r>
    </w:p>
    <w:p>
      <w:r>
        <w:t>sp. zn. 11 Co 301/2014</w:t>
      </w:r>
    </w:p>
    <w:p>
      <w:r>
        <w:t>a</w:t>
      </w:r>
    </w:p>
    <w:p>
      <w:r>
        <w:t>jeho</w:t>
      </w:r>
    </w:p>
    <w:p>
      <w:r>
        <w:t>rozsudkom</w:t>
      </w:r>
    </w:p>
    <w:p>
      <w:r>
        <w:t>zo 14. januára 2015</w:t>
      </w:r>
    </w:p>
    <w:p>
      <w:r>
        <w:t>(Rvp 6266/2015),</w:t>
      </w:r>
    </w:p>
    <w:p>
      <w:r>
        <w:t>sp. zn. 11 Co 303/2014</w:t>
      </w:r>
    </w:p>
    <w:p>
      <w:r>
        <w:t>a</w:t>
      </w:r>
    </w:p>
    <w:p>
      <w:r>
        <w:t>jeho</w:t>
      </w:r>
    </w:p>
    <w:p>
      <w:r>
        <w:t>rozsudkom</w:t>
      </w:r>
    </w:p>
    <w:p>
      <w:r>
        <w:t>z 28. januára 2015</w:t>
      </w:r>
    </w:p>
    <w:p>
      <w:r>
        <w:t>(Rvp 6267/2015),</w:t>
      </w:r>
    </w:p>
    <w:p>
      <w:r>
        <w:t>sp. zn. 24 Co 274/2014</w:t>
      </w:r>
    </w:p>
    <w:p>
      <w:r>
        <w:t>a</w:t>
      </w:r>
    </w:p>
    <w:p>
      <w:r>
        <w:t>jeho</w:t>
      </w:r>
    </w:p>
    <w:p>
      <w:r>
        <w:t>rozsudkom</w:t>
      </w:r>
    </w:p>
    <w:p>
      <w:r>
        <w:t>z 21. januára 2015</w:t>
      </w:r>
    </w:p>
    <w:p>
      <w:r>
        <w:t>(Rvp 6268/2015),</w:t>
      </w:r>
    </w:p>
    <w:p>
      <w:r>
        <w:t>sp. zn. 11 Co 273/2014</w:t>
      </w:r>
    </w:p>
    <w:p>
      <w:r>
        <w:t>a</w:t>
      </w:r>
    </w:p>
    <w:p>
      <w:r>
        <w:t>jeho</w:t>
      </w:r>
    </w:p>
    <w:p>
      <w:r>
        <w:t>rozsudkom</w:t>
      </w:r>
    </w:p>
    <w:p>
      <w:r>
        <w:t>zo 14. januára 2015</w:t>
      </w:r>
    </w:p>
    <w:p>
      <w:r>
        <w:t>(Rvp 6269/2015),</w:t>
      </w:r>
    </w:p>
    <w:p>
      <w:r>
        <w:t>sp. zn. 24 Co 304/2014</w:t>
      </w:r>
    </w:p>
    <w:p>
      <w:r>
        <w:t>a</w:t>
      </w:r>
    </w:p>
    <w:p>
      <w:r>
        <w:t>jeho</w:t>
      </w:r>
    </w:p>
    <w:p>
      <w:r>
        <w:t>rozsudkom</w:t>
      </w:r>
    </w:p>
    <w:p>
      <w:r>
        <w:t>z 18. februára 2015</w:t>
      </w:r>
    </w:p>
    <w:p>
      <w:r>
        <w:t>(Rvp 6270/2015),</w:t>
      </w:r>
    </w:p>
    <w:p>
      <w:r>
        <w:t>sp. zn. 23 Co 134/2014</w:t>
      </w:r>
    </w:p>
    <w:p>
      <w:r>
        <w:t>a</w:t>
      </w:r>
    </w:p>
    <w:p>
      <w:r>
        <w:t>jeho</w:t>
      </w:r>
    </w:p>
    <w:p>
      <w:r>
        <w:t>rozsudkom</w:t>
      </w:r>
    </w:p>
    <w:p>
      <w:r>
        <w:t>z 19. januára 2015</w:t>
      </w:r>
    </w:p>
    <w:p>
      <w:r>
        <w:t>(Rvp 6271/2015),</w:t>
      </w:r>
    </w:p>
    <w:p>
      <w:r>
        <w:t>sp. zn. 23 Co 260/2014</w:t>
      </w:r>
    </w:p>
    <w:p>
      <w:r>
        <w:t>a</w:t>
      </w:r>
    </w:p>
    <w:p>
      <w:r>
        <w:t>jeho</w:t>
      </w:r>
    </w:p>
    <w:p>
      <w:r>
        <w:t>rozsudkom</w:t>
      </w:r>
    </w:p>
    <w:p>
      <w:r>
        <w:t>z 9. februára 2015</w:t>
      </w:r>
    </w:p>
    <w:p>
      <w:r>
        <w:t>(Rvp 6272/2015),</w:t>
      </w:r>
    </w:p>
    <w:p>
      <w:r>
        <w:t>sp. zn. 24 Co 262/2014</w:t>
      </w:r>
    </w:p>
    <w:p>
      <w:r>
        <w:t>a</w:t>
      </w:r>
    </w:p>
    <w:p>
      <w:r>
        <w:t>jeho</w:t>
      </w:r>
    </w:p>
    <w:p>
      <w:r>
        <w:t>rozsudkom</w:t>
      </w:r>
    </w:p>
    <w:p>
      <w:r>
        <w:t>z 18. februára 2015</w:t>
      </w:r>
    </w:p>
    <w:p>
      <w:r>
        <w:t>(Rvp 6273/2015),</w:t>
      </w:r>
    </w:p>
    <w:p>
      <w:r>
        <w:t>sp. zn. 23 Co 229/2014</w:t>
      </w:r>
    </w:p>
    <w:p>
      <w:r>
        <w:t>a</w:t>
      </w:r>
    </w:p>
    <w:p>
      <w:r>
        <w:t>jeho</w:t>
      </w:r>
    </w:p>
    <w:p>
      <w:r>
        <w:t>rozsudkom</w:t>
      </w:r>
    </w:p>
    <w:p>
      <w:r>
        <w:t>z 26. januára 2015</w:t>
      </w:r>
    </w:p>
    <w:p>
      <w:r>
        <w:t>(Rvp 6274/2015),</w:t>
      </w:r>
    </w:p>
    <w:p>
      <w:r>
        <w:t>sp. zn. 25 Co 238/2014</w:t>
      </w:r>
    </w:p>
    <w:p>
      <w:r>
        <w:t>a</w:t>
      </w:r>
    </w:p>
    <w:p>
      <w:r>
        <w:t>jeho</w:t>
      </w:r>
    </w:p>
    <w:p>
      <w:r>
        <w:t>rozsudkom</w:t>
      </w:r>
    </w:p>
    <w:p>
      <w:r>
        <w:t>zo 4. februára 2015</w:t>
      </w:r>
    </w:p>
    <w:p>
      <w:r>
        <w:t>(Rvp 6275/2015),</w:t>
      </w:r>
    </w:p>
    <w:p>
      <w:r>
        <w:t>sp. zn. 10 Co 2/2014</w:t>
      </w:r>
    </w:p>
    <w:p>
      <w:r>
        <w:t>a</w:t>
      </w:r>
    </w:p>
    <w:p>
      <w:r>
        <w:t>jeho</w:t>
      </w:r>
    </w:p>
    <w:p>
      <w:r>
        <w:t>rozsudkom</w:t>
      </w:r>
    </w:p>
    <w:p>
      <w:r>
        <w:t>z 28. januára 2015</w:t>
      </w:r>
    </w:p>
    <w:p>
      <w:r>
        <w:t>(Rvp 6276/2015),</w:t>
      </w:r>
    </w:p>
    <w:p>
      <w:r>
        <w:t>sp. zn. 11 Co 304/2014</w:t>
      </w:r>
    </w:p>
    <w:p>
      <w:r>
        <w:t>a</w:t>
      </w:r>
    </w:p>
    <w:p>
      <w:r>
        <w:t>jeho</w:t>
      </w:r>
    </w:p>
    <w:p>
      <w:r>
        <w:t>rozsudkom</w:t>
      </w:r>
    </w:p>
    <w:p>
      <w:r>
        <w:t>z 28. januára 2015</w:t>
      </w:r>
    </w:p>
    <w:p>
      <w:r>
        <w:t>(Rvp 6277/2015),</w:t>
      </w:r>
    </w:p>
    <w:p>
      <w:r>
        <w:t>sp. zn. 9 Co 48/2014</w:t>
      </w:r>
    </w:p>
    <w:p>
      <w:r>
        <w:t>a</w:t>
      </w:r>
    </w:p>
    <w:p>
      <w:r>
        <w:t>jeho</w:t>
      </w:r>
    </w:p>
    <w:p>
      <w:r>
        <w:t>rozsudkom</w:t>
      </w:r>
    </w:p>
    <w:p>
      <w:r>
        <w:t>zo 16. decembra 2014</w:t>
      </w:r>
    </w:p>
    <w:p>
      <w:r>
        <w:t>(Rvp 6278/2015),</w:t>
      </w:r>
    </w:p>
    <w:p>
      <w:r>
        <w:t>sp. zn. 24 Co 305/2014</w:t>
      </w:r>
    </w:p>
    <w:p>
      <w:r>
        <w:t>a</w:t>
      </w:r>
    </w:p>
    <w:p>
      <w:r>
        <w:t>jeho</w:t>
      </w:r>
    </w:p>
    <w:p>
      <w:r>
        <w:t>rozsudkom</w:t>
      </w:r>
    </w:p>
    <w:p>
      <w:r>
        <w:t>z 18. februára 2015</w:t>
      </w:r>
    </w:p>
    <w:p>
      <w:r>
        <w:t>(Rvp 6279/2015),</w:t>
      </w:r>
    </w:p>
    <w:p>
      <w:r>
        <w:t>sp. zn. 26 Co 335/2014</w:t>
      </w:r>
    </w:p>
    <w:p>
      <w:r>
        <w:t>a</w:t>
      </w:r>
    </w:p>
    <w:p>
      <w:r>
        <w:t>jeho</w:t>
      </w:r>
    </w:p>
    <w:p>
      <w:r>
        <w:t>rozsudkom</w:t>
      </w:r>
    </w:p>
    <w:p>
      <w:r>
        <w:t>z 27. januára 2015</w:t>
      </w:r>
    </w:p>
    <w:p>
      <w:r>
        <w:t>(Rvp 6280/2015),</w:t>
      </w:r>
    </w:p>
    <w:p>
      <w:r>
        <w:t>sp. zn. 10 Co 17/2014</w:t>
      </w:r>
    </w:p>
    <w:p>
      <w:r>
        <w:t>a</w:t>
      </w:r>
    </w:p>
    <w:p>
      <w:r>
        <w:t>jeho</w:t>
      </w:r>
    </w:p>
    <w:p>
      <w:r>
        <w:t>rozsudkom</w:t>
      </w:r>
    </w:p>
    <w:p>
      <w:r>
        <w:t>z 28. januára 2015</w:t>
      </w:r>
    </w:p>
    <w:p>
      <w:r>
        <w:t>(Rvp 6281/2015),</w:t>
      </w:r>
    </w:p>
    <w:p>
      <w:r>
        <w:t>sp. zn. 23 Co 459/2014</w:t>
      </w:r>
    </w:p>
    <w:p>
      <w:r>
        <w:t>a</w:t>
      </w:r>
    </w:p>
    <w:p>
      <w:r>
        <w:t>jeho</w:t>
      </w:r>
    </w:p>
    <w:p>
      <w:r>
        <w:t>rozsudkom</w:t>
      </w:r>
    </w:p>
    <w:p>
      <w:r>
        <w:t>z 26. januára 2015</w:t>
      </w:r>
    </w:p>
    <w:p>
      <w:r>
        <w:t>(Rvp 6282/2015),</w:t>
      </w:r>
    </w:p>
    <w:p>
      <w:r>
        <w:t>sp. zn. 23 Co 302/2014</w:t>
      </w:r>
    </w:p>
    <w:p>
      <w:r>
        <w:t>a</w:t>
      </w:r>
    </w:p>
    <w:p>
      <w:r>
        <w:t>jeho</w:t>
      </w:r>
    </w:p>
    <w:p>
      <w:r>
        <w:t>rozsudkom</w:t>
      </w:r>
    </w:p>
    <w:p>
      <w:r>
        <w:t>z 9. februára 2015</w:t>
      </w:r>
    </w:p>
    <w:p>
      <w:r>
        <w:t>(Rvp 6737/2015),</w:t>
      </w:r>
    </w:p>
    <w:p>
      <w:r>
        <w:t>sp. zn. 24 Co 571/2014</w:t>
      </w:r>
    </w:p>
    <w:p>
      <w:r>
        <w:t>a</w:t>
      </w:r>
    </w:p>
    <w:p>
      <w:r>
        <w:t>jeho</w:t>
      </w:r>
    </w:p>
    <w:p>
      <w:r>
        <w:t>rozsudkom</w:t>
      </w:r>
    </w:p>
    <w:p>
      <w:r>
        <w:t>z 11. februára 2015</w:t>
      </w:r>
    </w:p>
    <w:p>
      <w:r>
        <w:t>(Rvp 6738/2015),</w:t>
      </w:r>
    </w:p>
    <w:p>
      <w:r>
        <w:t>sp. zn. 25 Co 280/2014</w:t>
      </w:r>
    </w:p>
    <w:p>
      <w:r>
        <w:t>a</w:t>
      </w:r>
    </w:p>
    <w:p>
      <w:r>
        <w:t>jeho</w:t>
      </w:r>
    </w:p>
    <w:p>
      <w:r>
        <w:t>rozsudkom</w:t>
      </w:r>
    </w:p>
    <w:p>
      <w:r>
        <w:t>z 25. februára 2015</w:t>
      </w:r>
    </w:p>
    <w:p>
      <w:r>
        <w:t>(Rvp 6739/2015),</w:t>
      </w:r>
    </w:p>
    <w:p>
      <w:r>
        <w:t>sp. zn. 23 Co 252/2014</w:t>
      </w:r>
    </w:p>
    <w:p>
      <w:r>
        <w:t>a</w:t>
      </w:r>
    </w:p>
    <w:p>
      <w:r>
        <w:t>jeho</w:t>
      </w:r>
    </w:p>
    <w:p>
      <w:r>
        <w:t>rozsudkom</w:t>
      </w:r>
    </w:p>
    <w:p>
      <w:r>
        <w:t>z 26. januára 2015</w:t>
      </w:r>
    </w:p>
    <w:p>
      <w:r>
        <w:t>(Rvp 6740/2015),</w:t>
      </w:r>
    </w:p>
    <w:p>
      <w:r>
        <w:t>sp. zn. 23 Co 378/2014</w:t>
      </w:r>
    </w:p>
    <w:p>
      <w:r>
        <w:t>a</w:t>
      </w:r>
    </w:p>
    <w:p>
      <w:r>
        <w:t>jeho</w:t>
      </w:r>
    </w:p>
    <w:p>
      <w:r>
        <w:t>rozsudkom</w:t>
      </w:r>
    </w:p>
    <w:p>
      <w:r>
        <w:t>z 9. februára 2015</w:t>
      </w:r>
    </w:p>
    <w:p>
      <w:r>
        <w:t>(Rvp 6741/2015),</w:t>
      </w:r>
    </w:p>
    <w:p>
      <w:r>
        <w:t>sp. zn. 23 Co 447/2014</w:t>
      </w:r>
    </w:p>
    <w:p>
      <w:r>
        <w:t>a</w:t>
      </w:r>
    </w:p>
    <w:p>
      <w:r>
        <w:t>jeho</w:t>
      </w:r>
    </w:p>
    <w:p>
      <w:r>
        <w:t>rozsudkom</w:t>
      </w:r>
    </w:p>
    <w:p>
      <w:r>
        <w:t>z 26. januára 2015</w:t>
      </w:r>
    </w:p>
    <w:p>
      <w:r>
        <w:t>(Rvp 6742/2015),</w:t>
      </w:r>
    </w:p>
    <w:p>
      <w:r>
        <w:t>sp. zn. 24 Co 489/2014</w:t>
      </w:r>
    </w:p>
    <w:p>
      <w:r>
        <w:t>a</w:t>
      </w:r>
    </w:p>
    <w:p>
      <w:r>
        <w:t>jeho</w:t>
      </w:r>
    </w:p>
    <w:p>
      <w:r>
        <w:t>rozsudkom</w:t>
      </w:r>
    </w:p>
    <w:p>
      <w:r>
        <w:t>z 28. januára 2015</w:t>
      </w:r>
    </w:p>
    <w:p>
      <w:r>
        <w:t>(Rvp 6743/2015),</w:t>
      </w:r>
    </w:p>
    <w:p>
      <w:r>
        <w:t>sp. zn. 24 Co 517/2014</w:t>
      </w:r>
    </w:p>
    <w:p>
      <w:r>
        <w:t>a</w:t>
      </w:r>
    </w:p>
    <w:p>
      <w:r>
        <w:t>jeho</w:t>
      </w:r>
    </w:p>
    <w:p>
      <w:r>
        <w:t>rozsudkom</w:t>
      </w:r>
    </w:p>
    <w:p>
      <w:r>
        <w:t>z 28. januára 2015</w:t>
      </w:r>
    </w:p>
    <w:p>
      <w:r>
        <w:t>(Rvp 6744/2015),</w:t>
      </w:r>
    </w:p>
    <w:p>
      <w:r>
        <w:t>sp. zn. 25 Co 416/2014</w:t>
      </w:r>
    </w:p>
    <w:p>
      <w:r>
        <w:t>a</w:t>
      </w:r>
    </w:p>
    <w:p>
      <w:r>
        <w:t>jeho</w:t>
      </w:r>
    </w:p>
    <w:p>
      <w:r>
        <w:t>rozsudkom</w:t>
      </w:r>
    </w:p>
    <w:p>
      <w:r>
        <w:t>z 25. februára 2015</w:t>
      </w:r>
    </w:p>
    <w:p>
      <w:r>
        <w:t>(Rvp 6745/2015),</w:t>
      </w:r>
    </w:p>
    <w:p>
      <w:r>
        <w:t>sp. zn. 23 Co 498/2014</w:t>
      </w:r>
    </w:p>
    <w:p>
      <w:r>
        <w:t>a</w:t>
      </w:r>
    </w:p>
    <w:p>
      <w:r>
        <w:t>jeho</w:t>
      </w:r>
    </w:p>
    <w:p>
      <w:r>
        <w:t>rozsudkom</w:t>
      </w:r>
    </w:p>
    <w:p>
      <w:r>
        <w:t>z 23. februára 2015</w:t>
      </w:r>
    </w:p>
    <w:p>
      <w:r>
        <w:t>(Rvp 6746/2015),</w:t>
      </w:r>
    </w:p>
    <w:p>
      <w:r>
        <w:t>sp. zn. 24 Co 275/2014</w:t>
      </w:r>
    </w:p>
    <w:p>
      <w:r>
        <w:t>a</w:t>
      </w:r>
    </w:p>
    <w:p>
      <w:r>
        <w:t>jeho</w:t>
      </w:r>
    </w:p>
    <w:p>
      <w:r>
        <w:t>rozsudkom</w:t>
      </w:r>
    </w:p>
    <w:p>
      <w:r>
        <w:t>z 28. januára 2015</w:t>
      </w:r>
    </w:p>
    <w:p>
      <w:r>
        <w:t>(Rvp 6747/2015),</w:t>
      </w:r>
    </w:p>
    <w:p>
      <w:r>
        <w:t>sp. zn. 24 Co 276/2014</w:t>
      </w:r>
    </w:p>
    <w:p>
      <w:r>
        <w:t>a</w:t>
      </w:r>
    </w:p>
    <w:p>
      <w:r>
        <w:t>jeho</w:t>
      </w:r>
    </w:p>
    <w:p>
      <w:r>
        <w:t>rozsudkom</w:t>
      </w:r>
    </w:p>
    <w:p>
      <w:r>
        <w:t>z 28. januára 2015</w:t>
      </w:r>
    </w:p>
    <w:p>
      <w:r>
        <w:t>(Rvp 6748/2015),</w:t>
      </w:r>
    </w:p>
    <w:p>
      <w:r>
        <w:t>sp. zn. 10 Co 80/2014</w:t>
      </w:r>
    </w:p>
    <w:p>
      <w:r>
        <w:t>a</w:t>
      </w:r>
    </w:p>
    <w:p>
      <w:r>
        <w:t>jeho</w:t>
      </w:r>
    </w:p>
    <w:p>
      <w:r>
        <w:t>rozsudkom</w:t>
      </w:r>
    </w:p>
    <w:p>
      <w:r>
        <w:t>z 28. januára 2015 (Rvp 6749/2015, Rvp 6750/2015, Rvp 6751/2015, Rvp 6752/2015, Rvp 6755/2015, z 25. februára 2015</w:t>
      </w:r>
    </w:p>
    <w:p>
      <w:r>
        <w:t>Rvp 6756/2015),</w:t>
      </w:r>
    </w:p>
    <w:p>
      <w:r>
        <w:t>sp. zn. 24 Co 303/2014</w:t>
      </w:r>
    </w:p>
    <w:p>
      <w:r>
        <w:t>(Rvp 6753/2015),</w:t>
      </w:r>
    </w:p>
    <w:p>
      <w:r>
        <w:t>sp. zn. 26 Co 152/2014</w:t>
      </w:r>
    </w:p>
    <w:p>
      <w:r>
        <w:t>a</w:t>
      </w:r>
    </w:p>
    <w:p>
      <w:r>
        <w:t>jeho</w:t>
      </w:r>
    </w:p>
    <w:p>
      <w:r>
        <w:t>rozsudkom</w:t>
      </w:r>
    </w:p>
    <w:p>
      <w:r>
        <w:t>jeho</w:t>
      </w:r>
    </w:p>
    <w:p>
      <w:r>
        <w:t>rozsudkom</w:t>
      </w:r>
    </w:p>
    <w:p>
      <w:r>
        <w:t>a</w:t>
      </w:r>
    </w:p>
    <w:p>
      <w:r>
        <w:t>z 27. januára 2015 (Rvp 6754/2015) a takto rozhodol: 1. Sťažnosti obchodnej spoločnosti POHOTOVOSŤ, s. r. o., vedené pod spisovými značkami: Rvp 6262/2015 – Rvp 6282/2015, Rvp 6737/2015 – Rvp 6756/2015 s p á j a na spoločné konanie, ktoré bude ďalej vedené pod sp. zn. Rvp 6262/2015.</w:t>
      </w:r>
    </w:p>
    <w:p>
      <w:r>
        <w:t>2</w:t>
      </w:r>
    </w:p>
    <w:p>
      <w:r>
        <w:t>2. Sťažnosti obchodnej spoločnosti POHOTOVOSŤ, s. r. o., o d m i e t a ako zjavne neopodstatnené. Odôvodnenie: I. Ústavnému súdu Slovenskej republiky (ďalej len „ústavný súd“) boli 30. apríla 2015 a 11. mája 2015 doručené sťažnosti obchodnej spoločnosti POHOTOVOSŤ, s. r. o. (ďalej len „sťažovateľka“), ktorými namieta porušenie čl. 46 ods. 1 Ústavy Slovenskej republiky (ďalej len „ústava“) a čl. 6 ods. 1 Dohovoru o ochrane ľudských práv a základných slobôd (ďalej len „dohovor“) postupom Krajského súdu v Trnave (ďalej len „krajský súd“) v konaniach a rozsudkami uvedenými v záhlaví tohto rozhodnutia (spolu ďalej len „napadnuté rozsudky krajského súdu“). Zo sťažností a z ich príloh vyplýva, že sťažovateľka vystupovala ako žalobkyňa v konaniach vedených Okresným súdom Dunajská Streda, Okresným súdom Trnava, Okresným súdom Piešťany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w:t>
      </w:r>
    </w:p>
    <w:p>
      <w:r>
        <w:t>3</w:t>
      </w:r>
    </w:p>
    <w:p>
      <w:r>
        <w:t>-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 Napadnuté rozhodnutie krajského súdu je rozhodnutím absolútne prekvapivým... ... Súdy oboch stupňov založili svoje rozhodnutia na skutočnostiach a právnych argumentoch, ku ktorým sa sťažovateľ nemohol vyjadriť s cieľom ovplyvniť súdne rozhodnutie vo svoj prospech... ... konanie pred odvolacím súdom ako aj rozhodnutie odvolacieho súdu v predmetnej veci porušuje právo sťažovateľa na spravodlivý súdny proces, keďže napadnuté rozhodnutie odvolacieho súdu nie je dostatočne odôvodnené... ...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w:t>
      </w:r>
    </w:p>
    <w:p>
      <w:r>
        <w:t>5</w:t>
      </w:r>
    </w:p>
    <w:p>
      <w:r>
        <w:t>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6</w:t>
      </w:r>
    </w:p>
    <w:p>
      <w:r>
        <w:t>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w:t>
      </w:r>
    </w:p>
    <w:p>
      <w:r>
        <w:t>7</w:t>
      </w:r>
    </w:p>
    <w:p>
      <w:r>
        <w:t>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8</w:t>
      </w:r>
    </w:p>
    <w:p>
      <w:r>
        <w:t>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okresných súdov v namietaných exekučných konaniach došlo k nesprávnemu úradnému postupu a či je tak daný základ na priznanie práva na náhradu škody podľa zákona č. 514/2003 Z. z. Rovnako sa zaoberal aj námietkou sťažovateľky, podľa ktorej vo veciach rozhodli vylúčení sudcovia, ako aj námietkou týkajúcou sa odňatia jej možnosti konať pred súdom a námietkou týkajúcou sa nedostatočného odôvodnenia napadnutého rozsudku. 9</w:t>
      </w:r>
    </w:p>
    <w:p>
      <w:r>
        <w:t>S poukazom na uvedené ústavný súd konštatuje, že krajský súd sa v napadnutých rozsudkoch zaoberal a ústavne akceptovateľným spôsobom aj vysporiadal so všetkými podstatnými odvolacími námietkami sťažovateľky, s ktorými sa nestotožnil, a preto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w:t>
      </w:r>
    </w:p>
    <w:p>
      <w:r>
        <w:t>10</w:t>
      </w:r>
    </w:p>
    <w:p>
      <w:r>
        <w:t>na jej základe bolo možné tieto rozhodnutia hodnotiť ako ústavne neakceptovateľné 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28. januára 2016</w:t>
      </w:r>
    </w:p>
    <w:p>
      <w:r>
        <w:t>11</w:t>
      </w:r>
    </w:p>
    <w:p/>
    <w:p>
      <w:r>
        <w:t>Zdroj: KAUZIS.SK – https://www.kauzis.sk/judikatura/r/ECLI:SK:USSR:2016:2.US.84.2016.1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