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226/2016 z 19. 4. 2016</w:t>
      </w:r>
    </w:p>
    <w:p>
      <w:r>
        <w:t>Uznesenie Ústavného súdu SR z 19. apríla 2016, sp. zn. III. ÚS 226/2016, ECLI:SK:USSR:2016:3.US.226.2016.1</w:t>
      </w:r>
    </w:p>
    <w:p>
      <w:r>
        <w:t>Súd: Ústavný súd Slovenskej republiky</w:t>
      </w:r>
    </w:p>
    <w:p>
      <w:r>
        <w:t>Spisová značka: III. ÚS 226/2016</w:t>
      </w:r>
    </w:p>
    <w:p>
      <w:r>
        <w:t>ECLI: ECLI:SK:USSR:2016:3.US.226.2016.1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226/2016-11 Ústavný súd Slovenskej republiky na neverejnom zasadnutí senátu 19. apríla 2016 predbežne prerokoval sťažnosť</w:t>
      </w:r>
    </w:p>
    <w:p>
      <w:r>
        <w:t>, , pre namietané porušenie jeho základných práv na slobodu</w:t>
      </w:r>
    </w:p>
    <w:p>
      <w:r>
        <w:t>prejavu a informácie podľa čl. 26 ods. 1, 2, 3 a 4 Ústavy Slovenskej republiky rozhodnutím Ústavu na výkon trestu odňatia slobody Hrnčiarovce nad Parnou o uložení disciplinárneho trestu č. 36-172-1490640/21-2015 z 27. apríla 2015, rozhodnutím Ústavu na výkon trestu odňatia slobody Hrnčiarovce nad Parnou o odvolaní č. 36-172-1490640/21-2015 z 28. apríla 2015, uznesením Okresného riaditeľstva Policajného zboru v Trnave ČVS: ORP-708/4-VYS-TT-2015 z 8. júna 2015 a uznesením Okresnej prokuratúry Trnava č. k. 1 Pn 697/15/2207-7 z 21. augusta 2015 a takto rozhodol: Sťažnosť</w:t>
      </w:r>
    </w:p>
    <w:p>
      <w:r>
        <w:t>odmieta. Odôvodnenie: I.</w:t>
      </w:r>
    </w:p>
    <w:p>
      <w:r>
        <w:t>Ústavnému</w:t>
      </w:r>
    </w:p>
    <w:p>
      <w:r>
        <w:t>súdu</w:t>
      </w:r>
    </w:p>
    <w:p>
      <w:r>
        <w:t>Slovenskej</w:t>
      </w:r>
    </w:p>
    <w:p>
      <w:r>
        <w:t>16. novembra 2015 doručená sťažnosť</w:t>
      </w:r>
    </w:p>
    <w:p>
      <w:r>
        <w:t>republiky</w:t>
      </w:r>
    </w:p>
    <w:p>
      <w:r>
        <w:t>(ďalej ,</w:t>
      </w:r>
    </w:p>
    <w:p>
      <w:r>
        <w:t>len</w:t>
      </w:r>
    </w:p>
    <w:p>
      <w:r>
        <w:t>„ústavný</w:t>
      </w:r>
    </w:p>
    <w:p>
      <w:r>
        <w:t>súd“)</w:t>
      </w:r>
    </w:p>
    <w:p>
      <w:r>
        <w:t>bola</w:t>
      </w:r>
    </w:p>
    <w:p>
      <w:r>
        <w:t>(ďalej len „sťažovateľ“), pre namietané porušenie jeho základných práv podľa čl. 26 ods. 1, 2, 3 a 4 Ústavy Slovenskej republiky (ďalej len „ústava“) rozhodnutím Ústavu na výkon trestu odňatia slobody Hrnčiarovce nad Parnou o uložení disciplinárneho trestu č. 36-172-1490640/21-2015 z 27. apríla 2015 (ďalej len „rozhodnutie o uložení disciplinárneho trestu“), rozhodnutím Ústavu na výkon trestu odňatia slobody Hrnčiarovce nad Parnou o odvolaní č. 36-172-1490640/21-2015 z 28. apríla 2015 (ďalej len „rozhodnutie o odvolaní“), uznesením Okresného riaditeľstva Policajného zboru v Trnave ČVS: ORP-708/4-VYS-TT-2015 z 8. júna 2015 (ďalej len „uznesenie Policajného zboru“) a uznesením Okresnej prokuratúry Trnava (ďalej len „okresná prokuratúra“) č. k. 1 Pn 697/15/2207-7 z 21. augusta 2015 (ďalej len „uznesenie okresnej prokuratúry“). V sťažnosti sťažovateľ uviedol: „Podávam návrh pre porušenie práva na názor, porušenie práva svoj názor vyjadrovať písmom, porušenie práva na slobodu prejavu a vykonávanie cenzúry prostredníctvom Zboru väzenskej a justičnej stráže... Návrh podávam voči rozhodnutiu Ústavu na výkon trestu odňatia slobody Hrnčiarovce nad Parnou... o uložení disciplinárneho trestu v konaní č. 36-172-1490640/21-2015... Návrh podávam na základe zjavného porušovania základného práva napriek tomu, že ako odsúdený vo výkone trestu mám byť vedený k dodržiavaniu legislatívy Slovenskej republiky... Došlo k porušeniu práva na názor, jeho vyjadrovanie slovom, písmom, textom a k porušeniu zákazu cenzúry (čl. 26 ods. 1,2,3,4). Porušenie došlo v konaní o disciplinárnom previnení č. k. 36-172-1490640/21-2015, ako aj uznesenie ORPZ v Trnave č. ČVS: ORP-708/4-VYS-TT-2015, ako aj Uznesením OP Trnava č. 1Pn 697/15/2207-7.“ Sťažovateľ navrhuje, aby ústavný súd rozhodol tak, že vysloví porušenie jeho označených základných práv rozhodnutím o uložení disciplinárneho trestu, rozhodnutím o odvolaní, uznesením Policajného zboru a uznesením okresnej prokuratúry a zruší rozhodnutie o uložení disciplinárneho trestu.</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3</w:t>
      </w:r>
    </w:p>
    <w:p>
      <w:r>
        <w:t>Predmetom sťažnosti je námietka porušenia základných práv sťažovateľa na slobodu prejavu a informácie podľa čl. 26 ods. 1, 2, 3 a 4 ústavy v sťažnosti označenými rozhodnutiami. 1. K namietanému porušeniu označených práv rozhodnutím o uložení disciplinárneho trestu Pokiaľ ide o namietané porušenie práv sťažovateľa rozhodnutím o uložení disciplinárneho trestu, ústavný súd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 Zmyslom a účelom princípu subsidiarity je to, že ochrana ústavnosti nie je a ani podľa povahy veci nemôže byť výlučne úlohou ústavného súdu, ale je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v súlade s princípom subsidiarity svojej právomoci skúmal, či sú splnené podmienky konania pred ním o tej časti sťažnosti sťažovateľa, ktorá smerovala voči napadnutému rozhodnutiu o uložení disciplinárneho trestu, a dospel k záveru, že vzhľadom na princíp subsidiarity vyplývajúci z čl. 127 ústavy je vylúčená právomoc ústavného súdu meritórne konať a rozhodovať o sťažovateľom uplatnených námietkach porušenia jeho základných práv týmto rozhodnutím, pretože preskúmavanie tohto rozhodnutia bolo možné v rámci odvolacieho konania. Vecne príslušný odvolací orgán o podanom odvolaní sťažovateľa rozhodol rozhodnutím o odvolaní z 28. apríla 2015, ktorým odvolanie sťažovateľa zamietol a rozhodnutie o uložení disciplinárneho trestu potvrdil. Z tohto dôvodu</w:t>
      </w:r>
    </w:p>
    <w:p>
      <w:r>
        <w:t>4</w:t>
      </w:r>
    </w:p>
    <w:p>
      <w:r>
        <w:t>musel ústavný súd odmietnuť tú časť sťažnosti sťažovateľa, ktorá smerovala proti rozhodnutiu o uložení disciplinárneho trestu, pre nedostatok právomoci. 2. K namietanému porušeniu označených práv rozhodnutím o odvolaní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zistil, že rozhodnutie o odvolaní z 28. apríla 2015 bolo sťažovateľovi doručené 28. apríla 2015. Sťažnosť podal sťažovateľ na poštovú prepravu 12. novembra 2015, teda zjavne po uplynutí lehoty ustanovenej v § 53 ods. 3 zákona o ústavnom súde. Na základe uvedeného ústavný súd pri predbežnom prerokovaní odmietol tú časť sťažnosti sťažovateľa, ktorá smerovala proti rozhodnutiu o odvolaní, ako oneskorene podanú (§ 25 ods. 2 v spojení s § 53 ods. 3 zákona o ústavnom súde). 3. K namietanému porušeniu označených práv uznesením Policajného zboru Pokiaľ ide o namietané porušenie práv sťažovateľa uznesením Policajného zboru, ústavný súd opakovane poukazuje na princíp subsidiarity zakotvený v čl. 127 ods. 1 ústavy, obsahom ktorého je pravidlo, že sťažovateľ má právo domáhať sa ochrany základného práva pred ústavným súdom iba v prípade, ak mu túto ochranu nemôže poskytnúť iný súd, resp. iný orgán verejnej moci v rámci jemu zverenej kompetencie.</w:t>
      </w:r>
    </w:p>
    <w:p>
      <w:r>
        <w:t>5</w:t>
      </w:r>
    </w:p>
    <w:p>
      <w:r>
        <w:t>Ústavný súd v súlade s princípom subsidiarity svojej právomoci skúmal, či sú splnené podmienky konania pred ním o tej časti sťažnosti sťažovateľa, ktorá smerovala voči napadnutému uzneseniu Policajného zboru, a dospel k záveru, že vzhľadom na princíp subsidiarity vyplývajúci z čl. 127 ústavy je vylúčená právomoc ústavného súdu meritórne konať a rozhodovať o sťažovateľom uplatnených námietkach porušenia jeho základných práv týmto rozhodnutím, pretože preskúmavanie tohto rozhodnutia bolo po podaní sťažnosti zverené Okresnej prokuratúre Trnava. Okresná prokuratúra Trnava o podanej sťažnosti rozhodla uznesením z 21. augusta 2015, ktorým sťažnosť sťažovateľa zamietla. Z tohto dôvodu musel ústavný súd odmietnuť tú časť sťažnosti sťažovateľa, ktorá smerovala proti uzneseniu Policajného zboru, pre nedostatok právomoci. 4. K namietanému porušeniu označených práv uznesením okresnej prokuratúry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Ústavný súd zistil, že uznesenie okresnej prokuratúry z 21. augusta 2015 bolo sťažovateľovi doručené 3. septembra 2015. Sťažnosť podal sťažovateľ na poštovú prepravu 12. novembra 2015, teda zjavne po uplynutí lehoty ustanovenej v § 53 ods. 3 zákona o ústavnom súde.</w:t>
      </w:r>
    </w:p>
    <w:p>
      <w:r>
        <w:t>6</w:t>
      </w:r>
    </w:p>
    <w:p>
      <w:r>
        <w:t>Na základe uvedeného ústavný súd pri predbežnom prerokovaní odmietol tú časť sťažnosti sťažovateľa, ktorá smerovala proti uzneseniu okresnej prokuratúry, ako oneskorene podanú (§ 25 ods. 2 v spojení s § 53 ods. 3 zákona o ústavnom súde). Pre úplnosť ústavný súd považuje na tomto mieste za potrebné poukázať aj na to, že sťažnosť mohla byť v tejto časti odmietnutá aj pre neprípustnosť. Podľa § 6 ods. 1 písm. a) zákona č. 153/2001 Z. z. o prokuratúre v znení účinnom do 31. decembra 2015 (ďalej len „zákon o prokuratúre“) nadriadený prokurátor je oprávnený vydať podriadenému prokurátorovi pokyn, ako má postupovať v konaní a pri plnení úloh. Podľa § 31 ods. 1 zákona o prokuratúre v znení účinnom do 31. decembra 2015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v znení účinnom do 31. decembra 2015 podávateľ podnetu môže žiadať o preskúmanie zákonnosti vybavenia svojho podnetu opakovaným podnetom, ktorý vybaví nadriadený prokurátor (§ 54 ods. 2). Sťažovateľ ihneď po doručení uznesenia okresnej prokuratúry podal sťažnosť ústavnému súdu, teda nepostupoval podľa citovaných ustanovení zákona o prokuratúre. Ústavný súd však v zmysle zákona o prokuratúre účinného do 31. decembra 2015 považoval podnet v zmysle citovaných ustanovení zákona o prokuratúre za účinný prostriedok ochrany. Podnet, ako aj opakovaný podnet, zakladal povinnosť prokurátora aj nadriadeného prokurátora sa ním zaoberať, vybaviť ho a spôsob vybavenia oznámiť podnecovateľovi. Sťažovateľ teda mal v čase podania ústavnej sťažnosti možnosť domáhať sa preskúmania uznesenia okresnej prokuratúry týkajúceho sa rozhodovania o sťažnosti podanej proti</w:t>
      </w:r>
    </w:p>
    <w:p>
      <w:r>
        <w:t>7</w:t>
      </w:r>
    </w:p>
    <w:p>
      <w:r>
        <w:t>uzneseniu Policajného zboru prostredníctvom podnetu podľa citovaného ustanovenia § 31 ods. 1 a nasledujúcich zákona o prokuratúre. Vyčerpanie opravných prostriedkov alebo iných právnych prostriedkov, ktoré zákon sťažovateľovi na ochranu jeho základného práva účinne poskytuje a na použitie ktorých je oprávnený podľa osobitných predpisov, je jedným z atribútov prípustnosti sťažnosti podľa čl. 127 ods. 1 ústavy, a teda podmienkou konania vo veci individuálnej ochrany základných práv a slobôd pred ústavným súdom. V tejto spojitosti ústavný súd pripomína, že sťažovateľ nebol v čase podania ústavnej sťažnosti oprávnený vyberať si orgán verejnej moci, ktorý mu má poskytnúť ochranu tvrdeného porušenia jeho základných práv. Ústavnou i zákonnou povinnosťou sťažovateľa bolo vyčerpať všetky právne prostriedky ochrany jeho tvrdeného porušenia základného práva, tak ako mu to umožňuje právny poriadok Slovenskej republiky. Ústavný súd zotrváva v súlade so svojou doterajšou judikatúrou na tom, že sťažovateľ je pred podaním sťažnosti ústavnému súdu povinný vyčerpať všetky právne prostriedky, ktoré mu zákon na ochranu jeho základných práv alebo slobôd účinne poskytuje a na použitie ktorých je oprávnený podľa osobitných predpisov (napr. III. ÚS 152/03, II. ÚS 94/06). Pretože sťažovateľ nebol úspešný v konaní pred ústavným súdom, tento mu ani neustanovoval advokáta na konanie. P o u č e n i e : Proti tomuto rozhodnutiu nemožno podať opravný prostriedok. V Košiciach 19. apríla 2016</w:t>
      </w:r>
    </w:p>
    <w:p>
      <w:r>
        <w:t>8</w:t>
      </w:r>
    </w:p>
    <w:p/>
    <w:p>
      <w:r>
        <w:t>Zdroj: KAUZIS.SK – https://www.kauzis.sk/judikatura/r/ECLI:SK:USSR:2016:3.US.226.2016.1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