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340/2015 z 17. 5. 2016</w:t>
      </w:r>
    </w:p>
    <w:p>
      <w:r>
        <w:t>Nález Ústavného súdu SR z 17. mája 2016, sp. zn. III. ÚS 340/2015, ECLI:SK:USSR:2016:3.US.340.2015.1</w:t>
      </w:r>
    </w:p>
    <w:p>
      <w:r>
        <w:t>Súd: Ústavný súd Slovenskej republiky</w:t>
      </w:r>
    </w:p>
    <w:p>
      <w:r>
        <w:t>Spisová značka: III. ÚS 340/2015</w:t>
      </w:r>
    </w:p>
    <w:p>
      <w:r>
        <w:t>ECLI: ECLI:SK:USSR:2016:3.US.340.2015.1</w:t>
      </w:r>
    </w:p>
    <w:p>
      <w:r>
        <w:t>Dátum vydania: 17. 5.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340/2015-31 Ústavný súd Slovenskej republiky na neverejnom zasadnutí 17. mája 2016 v senáte zloženom z predsedníčky Jany Baricovej a zo sudcov Sergeja Kohuta a Rudolfa Tkáčika o sťažnosti</w:t>
      </w:r>
    </w:p>
    <w:p>
      <w:r>
        <w:t>, a</w:t>
      </w:r>
    </w:p>
    <w:p>
      <w:r>
        <w:t>,</w:t>
      </w:r>
    </w:p>
    <w:p>
      <w:r>
        <w:t>,</w:t>
      </w:r>
    </w:p>
    <w:p>
      <w:r>
        <w:t>zastúpených advokátom JUDr. Jozefom Holičom, advokátska kancelária, Lužická 7, Bratislava, vo veci namietaného porušenia ich základného práva na prerokovanie veci bez zbytočných prieťahov podľa čl. 48 ods. 2 Ústavy Slovenskej a práva na prejednanie záležitosti v primeranej lehote podľa čl. 6 ods. 1 Dohovoru o ochrane ľudských práv a základných slobôd postupom Krajského súdu v Bratislave v konaní vedenom pod sp. zn. 6 Co 407/2014 (pôvodne vedenom pod sp. zn. 6 Co 298/2009) takto rozhodol: Základné právo na prerokovanie veci bez zbytočných prieťahov podľa čl. 48 ods. 2 Ústavy Slovenskej republiky a právo na prejednanie ich záležitosti v primeranej lehote podľa čl. 6 ods. 1 Dohovoru o ochrane ľudských práv a základných slobôd postupom</w:t>
      </w:r>
    </w:p>
    <w:p>
      <w:r>
        <w:t>Krajského súdu v Bratislave v konaní vedenom pod sp. zn. 6 Co 407/2014 (pôvodne vedenom pod sp. zn. 6 Co 298/2009) p o r u š e n é b o l i .</w:t>
      </w:r>
    </w:p>
    <w:p>
      <w:r>
        <w:t>p r i z n á v a spoločne a nerozdielne finančné zadosťučinenie v sume 2 000 € (slovom dve tisíc eur), ktoré j e Krajský súd v Bratislave p o v i n n ý vyplatiť im do dvoch mesiacov od právoplatnosti tohto rozhodnutia.</w:t>
      </w:r>
    </w:p>
    <w:p>
      <w:r>
        <w:t>Krajský súd v Bratislave j e p o v i n n ý uhradiť trovy konania v sume 355,72 € (slovom tristopäťdesiatpäť eur a sedemdesiatdva centov) na účet advokáta JUDr. Jozefa Holiča, advokátska kancelária, Lužická 7, Bratislava, do dvoch mesiacov od právoplatnosti tohto rozhodnutia. Odôvodnenie: I. Ústavný súd Slovenskej republiky (ďalej len „ústavný súd“) uznesením č. k. III. ÚS 340/2015-16 z 30. júna 2015 prijal na ďalšie konanie sťažnosť ,</w:t>
      </w:r>
    </w:p>
    <w:p>
      <w:r>
        <w:t>(ďalej len „sťažovatelia“), ktorou</w:t>
      </w:r>
    </w:p>
    <w:p>
      <w:r>
        <w:t>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6 Co 407/2014 (pôvodne vedenom pod sp. zn. 6 Co 298/2009) (ďalej tiež „napadnuté konanie“). Následne ústavný súd 30. júla 2015 vyzval krajský súd, aby sa vyjadril k vecnej stránke prijatej sťažnosti a oznámil, či súhlasí s upustením od ústneho pojednávania o prijatej sťažnosti. 2</w:t>
      </w:r>
    </w:p>
    <w:p>
      <w:r>
        <w:t>Vyjadrenie krajského súdu bolo ústavnému súdu doručené 29. septembra 2015. V jeho prílohe sa nachádzalo vyjadrenie predsedu krajského súdu, ktorý v podstatnom uviedol, že „vec na tunajšom súde pod sp. zn. 6 Co 407/2014 bude ukončená v mesiaci september 2015 rekurzom, pričom otázku neprimeranosti dĺžky konania v uvedenej veci necháva na posúdení Ústavného súdu“. Predseda krajského súdu vo svojom vyjadrení vyjadril súhlas s upustením od ústneho pojednávania vo veci. Zberný spis krajského súdu bol ústavnému súdu doručený 11. apríla 2016. Súčasťou spisu bolo aj uznesenie krajského súdu z 30. septembra 2015, ktorým krajský súd zrušil odvolaním napadnutý rozsudok Okresného súdu Bratislava I (ďalej len „okresný súd“) sp. zn. 8 C 142/1998 z 12. marca 2008 (ďalej len prvostupňový rozsudok). Právny zástupca sťažovateľov vo vyjadrení doručenom ústavnému súdu 22. októbra 2016 zotrval na dôvodnosti sťažnosti a vyjadril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domáhali vyslovenia porušenia svojho základného práva zaručeného čl. 48 ods. 2 ústavy a práva podľa čl. 6 ods. 1 dohovoru. 3</w:t>
      </w:r>
    </w:p>
    <w:p>
      <w:r>
        <w:t>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w:t>
      </w:r>
    </w:p>
    <w:p>
      <w:r>
        <w:t>4</w:t>
      </w:r>
    </w:p>
    <w:p>
      <w:r>
        <w:t>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sú sťažovatelia navrhovateľmi v konaní o určenie podielového spoluvlastníctva nehnuteľností, ústavný súd konštatuje, že obdobné konania možno zaradiť k štandardnej agende všeobecného súdnictva, preto dĺžka konania nebola závislá od skutkovej či právnej náročnosti prerokovávanej veci. Tá nebola ani tvrdená zo strany krajského súdu. 2. Ďalším kritériom, podľa ktorého ústavný súd zisťoval existenciu zbytočných prieťahov v napadnutom konaní, bolo správanie sťažovateľov ako účastníkov tohto súdneho konania. Ústavný súd konštatuje, že nezistil závažné okolnosti na strane sťažovateľov, ktoré by relevantne prispeli k doterajšej dĺžke napadnutého konania. 3. Tretím hodnotiacim kritériom, podľa ktorého ústavný súd zisťoval, či došlo k porušeniu označených práv sťažovateľov, bol postup samotného krajského súdu. Ústavný súd v úvode konštatuje, že návrh na okresný súd bol podaný sťažovateľmi ešte v roku 1997 a pôvodné odvolacie konanie začalo 27. februára 2009, pričom krajský súd o odvolaní sťažovateľov proti prvostupňovému rozsudku okresného súdu rozhodol rozsudkom sp. zn. 6 Co 298/2009 z 27. júla 2011, ktorým potvrdil prvostupňový rozsudok. Sťažovatelia podali proti tomuto rozsudku krajského súdu dovolanie, o ktorom rozhodol Najvyšší súd Slovenskej republiky (ďalej len „najvyšší súd“) uznesením sp. zn. 4 Cdo 5</w:t>
      </w:r>
    </w:p>
    <w:p>
      <w:r>
        <w:t>165/2012 z 22. augusta 2013 (ďalej len „uznesenie najvyššieho súdu“), ktorým zrušil dovolaním napadnutý rozsudok krajského súdu. Vec sa tak vrátila späť na krajský súd 30. júna 2014, pričom jej bola pridelená nová spisová značka 6 Co 407/2014. Ústavný súd z odôvodnenia uznesenia najvyššieho súdu zistil, že rozsudok krajského súdu sp. zn. 6 Co 298/2009 z 27. júla 2011 bol zrušený z viacerých dôvodov, resp. pochybení krajského súdu. Najvyšší súd konštatoval, že krajský súd potvrdil rozsudok okresného súdu z iných dôvodov, ako tých, na ktorých bol založený rozsudok okresného súdu. Okresný súd totiž návrh sťažovateľov o určenie podielového spoluvlastníctva nehnuteľností zamietol pre nedostatok naliehavého právneho záujmu, krajský súd bez bližšieho zdôvodnenia konštatoval opak a posudzoval bez nariadenia pojednávania aj iné dôkazy. Tieto skutočnosti podľa názoru najvyššieho súdu zakladali povinnosť krajského súdu nariadiť pojednávanie pre účely vykonania dokazovania, čo krajský súd nevykonal. Najvyšší súd ďalej v okolnostiach veci konštatoval, že nebola ani dodržaná lehota podľa § 156 OSP, teda lehota na oznámenie miesta a času verejného vyhlásenie rozsudku, čím bola odňatá možnosť sťažovateľov konať pred súdom, a tiež zistil aj ďalší dôvod tejto vady konania, a to skutočnosť, že krajský súd nielenže vec inak právne posúdil, ale posúdil ju podľa ustanovenia právneho predpisu, ku ktorému sa účastníci dovtedy nevyjadrovali. Ústavný súd vychádzajúc z dôvodov zrušenia označeného rozsudku krajského súdu, v dôsledku ktorého sa vec opätovne vrátila krajskému súdu na prejednanie a opätovné rozhodnutie o odvolaní, konštatuje, že odvolacie konanie bolo za týchto okolností potrebné považovať za jeden celok (pôvodné aj to novšie), keďže závažné pochybenia krajského súdu boli zároveň aj procesnými pochybeniami, ktoré v okolnostiach prípadu možno považovať za nesústredený a nezákonný postup, v dôsledku ktorého sa predĺžila právna neistota sťažovateľov. S ohľadom na túto skutočnosť a fakt, že prvé odvolacie konanie vedené pod sp. zn. 6 Co 298/2009 trvalo vyše dvoch a troch mesiacov a v poradí druhé odvolacie konanie v čase doručenia sťažnosti prebiehalo (vec opätovne napadla na krajský súd 30. júna 2014 a sťažnosť bola doručená ústavnému súdu 15. januára 2015) približne pol roka, pričom krajský súd už medzičasom rozhodol o odvolaní sťažovateľov uznesením z 30. septembra</w:t>
      </w:r>
    </w:p>
    <w:p>
      <w:r>
        <w:t>6</w:t>
      </w:r>
    </w:p>
    <w:p>
      <w:r>
        <w:t>2015, je možné konštatovať, že krajský súd o odvolaní sťažovateľov konal v súhrne viac ako tri a pol roka. Ústavný súd ďalej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Za takýto nesústredený postup ústavný súd považoval prvé odvolacie konanie ako celok, teda dva roky a tri mesiace, a to na základe už uvedených dôvodov − viacerých závažných pochybení súdu, ktoré mali za následok zrušenie prvého rozsudku krajského súdu o odvolaní. Ústavný súd na základe uvedeného dospel k záveru, že krajský súd v napadnutom konaní nepostupoval v súlade so základným právom sťažovateľov na prerokovanie veci bez zbytočných prieťahov podľa čl. 48 ods. 2 ústavy, ako aj právom na prejednanie ich záležitosti v primeranej lehote podľa čl. 6 ods. 1 dohovoru, preto konštatuje, že postupom krajského súdu v napadnutom konaní došlo k zbytočným prieťahom, a tým aj k porušeniu základného práva sťažovateľov podľa čl. 48 ods. 2 ústavy a práva podľa čl. 6 ods. 1 dohovoru (bod 1 výroku nálezu). Ústavný súd na základe svojho zistenia, že krajský súd už vo veci rozhodol označeným uznesením z 30. septembra 2015, neprikázal mu, aby vo veci konal bez zbytočných prieťahov, pretože odvolacie konanie už bolo v čase rozhodovania ústavného súdu o sťažnosti sťažovateľov právoplatne skončené. III. Podľa čl. 127 ods. 3 ústavy ústavný súd môže svojím rozhodnutím, ktorým vyhovie sťažnosti, priznať tomu, koho práva podľa odseku 1 boli porušené, primerané finančné zadosťučinenie. 7</w:t>
      </w:r>
    </w:p>
    <w:p>
      <w:r>
        <w:t>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v sťažnosti žiadali priznať primerané finančné zadosťučinenie v sume 5 000 €, ktoré odôvodnili intenzitou zásahov do ich práv, ako aj dĺžkou ich trvania.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odvolacieho konania vedeného krajským súdom, ako aj na neefektívny postup, v dôsledku ktorého sa vec vrátila krajskému súdu na opätovné rozhodnutie o odvolaní, berúc do úvahy predmet konania, správanie sťažovateľov a všetky okolnosti daného prípadu, považoval ústavný súd priznanie sumy 2 000 € za primerané finančné zadosťučinenie podľa § 56 ods. 4 zákona o ústavnom súde (bod 2 výroku nálezu). Ústavný súd napokon rozhodol aj o úhrade trov konania sťažovateľov, ktoré im vznikli v dôsledku právneho zastúpenia pred ústavným súdom. Právny zástupca sťažovateľov si uplatnil trovy konania, ktoré vyčíslil v celkovej sume 461,772 €.</w:t>
      </w:r>
    </w:p>
    <w:p>
      <w:r>
        <w:t>Ústavný súd priznal sťažovateľom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8</w:t>
      </w:r>
    </w:p>
    <w:p>
      <w:r>
        <w:t>Základom pre výpočet náhrady za úkon právnej služby je v danom prípade priemerná mesačná mzda zamestnanca hospodárstva Slovenskej republiky v prvom polroku 2014 v sume 839 €. Ústavný súd priznal sťažovateľom (§ 36 ods. 2 zákona o ústavnom súde) náhradu trov konania za dva úkony právnej služby vykonané v roku 2015 (príprava a prevzatie veci, písomné vyhotovenie sťažnosti, podanie vo veci samej) po 139,83 €. Vzhľadom na to, že právny zástupca zastupoval dve osoby, v zmysle § 13 ods. 2 vyhlášky sa základná sadzba tarifnej odmeny zníži o 50 %, ak ide o spoločné úkony pri zastupovaní dvoch alebo viacerých osôb. Vychádzajúc z uvedeného hodnota jedného úkonu právnej služby predstavuje 139,83 €. Ďalej má právny zástupca sťažovateľov aj nárok na náhradu režijného paušálu 8,39 € za jeden úkon podľa vyhlášky. Pokiaľ ide o stanovisko sťažovateľov k vyjadreniu krajského súdu doručené 22. októbra 2015, ústavný súd za tento úkon právnej služby náhradu trov sťažovateľom nepriznal, keďže stanovisko neobsahovalo nové skutočnosti ani argumentáciu. Právny zástupca je zároveň platiteľom dane z pridanej hodnoty, preto sa odmena a náhrady zvyšujú za jeden úkon právnej služby podľa § 18 ods. 3 vyhlášky o daň z pridanej hodnoty v sume 29,64 €. Náhrada trov konania, ktorú ústavný súd priznal sťažovateľom, spolu takto predstavuje sumu 355,72 €. Priznanú úhradu trov právneho zastúpenia je okresný súd povinný uhradiť na účet právneho zástupcu sťažovateľov (§ 31a zákona o ústavnom súde v spojení s § 149 OSP) v lehote dvoch mesiacov od právoplatnosti tohto rozhodnutia (bod 3 výroku nálezu).</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mája 2016</w:t>
      </w:r>
    </w:p>
    <w:p>
      <w:r>
        <w:t>9</w:t>
      </w:r>
    </w:p>
    <w:p/>
    <w:p>
      <w:r>
        <w:t>Zdroj: KAUZIS.SK – https://www.kauzis.sk/judikatura/r/ECLI:SK:USSR:2016:3.US.340.2015.1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